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1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0D7054" w:rsidRPr="00E411E9" w14:paraId="16ADB8C8" w14:textId="77777777" w:rsidTr="00921E56">
        <w:trPr>
          <w:trHeight w:val="551"/>
        </w:trPr>
        <w:tc>
          <w:tcPr>
            <w:tcW w:w="7513" w:type="dxa"/>
            <w:shd w:val="clear" w:color="auto" w:fill="00A8B1"/>
          </w:tcPr>
          <w:p w14:paraId="1A4D6BE0" w14:textId="77777777" w:rsidR="000D7054" w:rsidRPr="00306541" w:rsidRDefault="000D7054" w:rsidP="008327A0">
            <w:pPr>
              <w:ind w:left="0"/>
              <w:jc w:val="center"/>
              <w:rPr>
                <w:rFonts w:ascii="Calibri" w:eastAsia="Calibri" w:hAnsi="Calibri" w:cs="Calibri"/>
                <w:b/>
                <w:sz w:val="18"/>
                <w:szCs w:val="18"/>
                <w:lang w:val="en-US"/>
              </w:rPr>
            </w:pPr>
          </w:p>
          <w:p w14:paraId="2730305E" w14:textId="0855FE1E" w:rsidR="000D7054" w:rsidRPr="004B5D01" w:rsidRDefault="006C7973" w:rsidP="008327A0">
            <w:pPr>
              <w:ind w:left="0"/>
              <w:jc w:val="center"/>
              <w:rPr>
                <w:rFonts w:ascii="Calibri" w:eastAsia="Calibri" w:hAnsi="Calibri" w:cs="Calibri"/>
                <w:b/>
                <w:sz w:val="22"/>
                <w:lang w:val="en-US"/>
              </w:rPr>
            </w:pPr>
            <w:r w:rsidRPr="004B5D01">
              <w:rPr>
                <w:rFonts w:ascii="Calibri" w:eastAsia="Calibri" w:hAnsi="Calibri" w:cs="Calibri"/>
                <w:b/>
                <w:sz w:val="22"/>
                <w:lang w:val="en-US"/>
              </w:rPr>
              <w:t xml:space="preserve">SANCTIONS QUESTIONNAIRE - </w:t>
            </w:r>
            <w:r w:rsidR="000D7054" w:rsidRPr="004B5D01">
              <w:rPr>
                <w:rFonts w:ascii="Calibri" w:eastAsia="Calibri" w:hAnsi="Calibri" w:cs="Calibri"/>
                <w:b/>
                <w:sz w:val="22"/>
                <w:lang w:val="en-US"/>
              </w:rPr>
              <w:t>SINGLE OPERATION (SO) – MARINE HULL &amp; MACHINERY (call/voyage)</w:t>
            </w:r>
          </w:p>
          <w:p w14:paraId="7EBC3E44" w14:textId="77777777" w:rsidR="000D7054" w:rsidRPr="00306541" w:rsidRDefault="000D7054" w:rsidP="008327A0">
            <w:pPr>
              <w:ind w:left="30" w:right="40"/>
              <w:contextualSpacing/>
              <w:jc w:val="center"/>
              <w:rPr>
                <w:rFonts w:eastAsia="Calibri" w:cstheme="minorHAnsi"/>
                <w:b/>
                <w:sz w:val="18"/>
                <w:szCs w:val="18"/>
                <w:lang w:val="en-US"/>
              </w:rPr>
            </w:pPr>
          </w:p>
        </w:tc>
      </w:tr>
    </w:tbl>
    <w:p w14:paraId="2848248A" w14:textId="3CD89CF9" w:rsidR="00254DC0" w:rsidRPr="00306541" w:rsidRDefault="00254DC0" w:rsidP="000F01B8">
      <w:pPr>
        <w:ind w:left="0"/>
        <w:jc w:val="both"/>
        <w:rPr>
          <w:rFonts w:ascii="Calibri" w:eastAsia="Calibri" w:hAnsi="Calibri" w:cs="Calibri"/>
          <w:b/>
          <w:sz w:val="18"/>
          <w:szCs w:val="18"/>
          <w:lang w:val="en-US"/>
        </w:rPr>
      </w:pPr>
    </w:p>
    <w:p w14:paraId="5D0AC4D6" w14:textId="77777777" w:rsidR="00531183" w:rsidRPr="00306541" w:rsidRDefault="00531183" w:rsidP="000F01B8">
      <w:pPr>
        <w:ind w:left="0"/>
        <w:jc w:val="both"/>
        <w:rPr>
          <w:rFonts w:ascii="Calibri" w:eastAsia="Calibri" w:hAnsi="Calibri" w:cs="Calibri"/>
          <w:b/>
          <w:sz w:val="18"/>
          <w:szCs w:val="18"/>
          <w:lang w:val="en-US"/>
        </w:rPr>
      </w:pPr>
    </w:p>
    <w:p w14:paraId="663D1833" w14:textId="177CAAC3" w:rsidR="00921E56" w:rsidRPr="00306541" w:rsidRDefault="00921E56" w:rsidP="00921E56">
      <w:pPr>
        <w:widowControl w:val="0"/>
        <w:ind w:left="-567" w:right="-284"/>
        <w:jc w:val="both"/>
        <w:rPr>
          <w:rFonts w:eastAsia="Calibri" w:cstheme="minorHAnsi"/>
          <w:sz w:val="18"/>
          <w:szCs w:val="18"/>
          <w:lang w:val="en-US"/>
        </w:rPr>
      </w:pPr>
      <w:r w:rsidRPr="00306541">
        <w:rPr>
          <w:rFonts w:eastAsia="Calibri" w:cstheme="minorHAnsi"/>
          <w:sz w:val="18"/>
          <w:szCs w:val="18"/>
          <w:lang w:val="en-US"/>
        </w:rPr>
        <w:t>Compliance with trade and financial sanctions/restrictions resulting in particular from the resolutions and decision of the United Nations, from the laws and regulations of France, the European Union</w:t>
      </w:r>
      <w:r w:rsidR="00A22F60" w:rsidRPr="00306541">
        <w:rPr>
          <w:rFonts w:eastAsia="Calibri" w:cstheme="minorHAnsi"/>
          <w:sz w:val="18"/>
          <w:szCs w:val="18"/>
          <w:lang w:val="en-US"/>
        </w:rPr>
        <w:t xml:space="preserve"> </w:t>
      </w:r>
      <w:r w:rsidRPr="00306541">
        <w:rPr>
          <w:rFonts w:eastAsia="Calibri" w:cstheme="minorHAnsi"/>
          <w:sz w:val="18"/>
          <w:szCs w:val="18"/>
          <w:lang w:val="en-US"/>
        </w:rPr>
        <w:t xml:space="preserve">or the United States of America is a top priority for HELVETIA. To that purpose and to comply with legal obligations applicable to it as well as to all parties concerned (insureds, </w:t>
      </w:r>
      <w:r w:rsidR="00A22F60" w:rsidRPr="00306541">
        <w:rPr>
          <w:rFonts w:eastAsia="Calibri" w:cstheme="minorHAnsi"/>
          <w:sz w:val="18"/>
          <w:szCs w:val="18"/>
          <w:lang w:val="en-US"/>
        </w:rPr>
        <w:t xml:space="preserve">insurance </w:t>
      </w:r>
      <w:r w:rsidRPr="00306541">
        <w:rPr>
          <w:rFonts w:eastAsia="Calibri" w:cstheme="minorHAnsi"/>
          <w:sz w:val="18"/>
          <w:szCs w:val="18"/>
          <w:lang w:val="en-US"/>
        </w:rPr>
        <w:t>intermediaries, insurers, and reinsurers), HELVETIA carries out a due diligence process. To that purpose, HELVETIA would be grateful if its insured partners could fill in this questionnaire and send it to their usual contact at HELVETIA.</w:t>
      </w:r>
    </w:p>
    <w:p w14:paraId="0CF16F08" w14:textId="77777777" w:rsidR="00A22F60" w:rsidRPr="00306541" w:rsidRDefault="00A22F60" w:rsidP="00921E56">
      <w:pPr>
        <w:ind w:firstLine="142"/>
        <w:jc w:val="both"/>
        <w:rPr>
          <w:iCs/>
          <w:color w:val="000000" w:themeColor="text1"/>
          <w:sz w:val="18"/>
          <w:szCs w:val="18"/>
          <w:lang w:val="en-US"/>
        </w:rPr>
      </w:pPr>
    </w:p>
    <w:p w14:paraId="50D64CC5" w14:textId="48876318" w:rsidR="00921E56" w:rsidRPr="00306541" w:rsidRDefault="00921E56" w:rsidP="00C0103F">
      <w:pPr>
        <w:ind w:firstLine="142"/>
        <w:jc w:val="both"/>
        <w:rPr>
          <w:iCs/>
          <w:color w:val="7F7F7F" w:themeColor="text1" w:themeTint="80"/>
          <w:sz w:val="18"/>
          <w:szCs w:val="18"/>
          <w:lang w:val="en-US"/>
        </w:rPr>
      </w:pPr>
      <w:r w:rsidRPr="00306541">
        <w:rPr>
          <w:iCs/>
          <w:color w:val="000000" w:themeColor="text1"/>
          <w:sz w:val="18"/>
          <w:szCs w:val="18"/>
          <w:lang w:val="en-US"/>
        </w:rPr>
        <w:t xml:space="preserve">List of countries under sanctions may be found </w:t>
      </w:r>
      <w:r w:rsidR="00A22F60" w:rsidRPr="00306541">
        <w:rPr>
          <w:iCs/>
          <w:color w:val="000000" w:themeColor="text1"/>
          <w:sz w:val="18"/>
          <w:szCs w:val="18"/>
          <w:lang w:val="en-US"/>
        </w:rPr>
        <w:t>at</w:t>
      </w:r>
      <w:r w:rsidRPr="00306541">
        <w:rPr>
          <w:iCs/>
          <w:color w:val="000000" w:themeColor="text1"/>
          <w:sz w:val="18"/>
          <w:szCs w:val="18"/>
          <w:lang w:val="en-US"/>
        </w:rPr>
        <w:t xml:space="preserve"> the following link: </w:t>
      </w:r>
      <w:hyperlink r:id="rId11" w:history="1">
        <w:r w:rsidRPr="00306541">
          <w:rPr>
            <w:rStyle w:val="Lienhypertexte"/>
            <w:sz w:val="18"/>
            <w:szCs w:val="18"/>
            <w:lang w:val="en-US"/>
          </w:rPr>
          <w:t>https://www.helvetia.com/fr/web/fr/assurances-helvetia/portrait-actualites/portrait/informations-reglementaires/international-sanctions.html</w:t>
        </w:r>
      </w:hyperlink>
      <w:r w:rsidRPr="00306541">
        <w:rPr>
          <w:iCs/>
          <w:sz w:val="18"/>
          <w:szCs w:val="18"/>
          <w:lang w:val="en-US"/>
        </w:rPr>
        <w:t xml:space="preserve"> </w:t>
      </w:r>
    </w:p>
    <w:p w14:paraId="484BFF27" w14:textId="77777777" w:rsidR="00921E56" w:rsidRPr="00306541" w:rsidRDefault="00921E56" w:rsidP="00C0103F">
      <w:pPr>
        <w:jc w:val="both"/>
        <w:rPr>
          <w:iCs/>
          <w:color w:val="7F7F7F" w:themeColor="text1" w:themeTint="80"/>
          <w:sz w:val="18"/>
          <w:szCs w:val="18"/>
          <w:lang w:val="en-US"/>
        </w:rPr>
      </w:pPr>
    </w:p>
    <w:p w14:paraId="642A8A05" w14:textId="0D0AFAFB" w:rsidR="00531183" w:rsidRPr="00306541" w:rsidRDefault="00921E56" w:rsidP="00C0103F">
      <w:pPr>
        <w:widowControl w:val="0"/>
        <w:ind w:left="-567" w:right="-284"/>
        <w:jc w:val="both"/>
        <w:rPr>
          <w:rFonts w:eastAsia="Calibri" w:cstheme="minorHAnsi"/>
          <w:sz w:val="18"/>
          <w:szCs w:val="18"/>
          <w:lang w:val="en-US"/>
        </w:rPr>
      </w:pPr>
      <w:r w:rsidRPr="00306541">
        <w:rPr>
          <w:iCs/>
          <w:color w:val="000000" w:themeColor="text1"/>
          <w:sz w:val="18"/>
          <w:szCs w:val="18"/>
          <w:lang w:val="en-US"/>
        </w:rPr>
        <w:t>Additional information on international sanctions are available on the websites of the French authorities (</w:t>
      </w:r>
      <w:hyperlink r:id="rId12" w:history="1">
        <w:r w:rsidRPr="00306541">
          <w:rPr>
            <w:rStyle w:val="Lienhypertexte"/>
            <w:iCs/>
            <w:sz w:val="18"/>
            <w:szCs w:val="18"/>
            <w:lang w:val="en-US"/>
          </w:rPr>
          <w:t>https://www.tresor.economie.gouv.fr/services-aux-entreprises/sanctions-economiques</w:t>
        </w:r>
      </w:hyperlink>
      <w:r w:rsidRPr="00306541">
        <w:rPr>
          <w:iCs/>
          <w:color w:val="000000" w:themeColor="text1"/>
          <w:sz w:val="18"/>
          <w:szCs w:val="18"/>
          <w:lang w:val="en-US"/>
        </w:rPr>
        <w:t>), the European Union (</w:t>
      </w:r>
      <w:hyperlink r:id="rId13" w:history="1">
        <w:r w:rsidRPr="00306541">
          <w:rPr>
            <w:rStyle w:val="Lienhypertexte"/>
            <w:iCs/>
            <w:sz w:val="18"/>
            <w:szCs w:val="18"/>
            <w:lang w:val="en-US"/>
          </w:rPr>
          <w:t>http://www.consilium.europa.eu/fr/policies/sanctions/</w:t>
        </w:r>
      </w:hyperlink>
      <w:r w:rsidRPr="00306541">
        <w:rPr>
          <w:iCs/>
          <w:color w:val="000000" w:themeColor="text1"/>
          <w:sz w:val="18"/>
          <w:szCs w:val="18"/>
          <w:lang w:val="en-US"/>
        </w:rPr>
        <w:t>)</w:t>
      </w:r>
      <w:r w:rsidRPr="00306541">
        <w:rPr>
          <w:iCs/>
          <w:color w:val="7F7F7F" w:themeColor="text1" w:themeTint="80"/>
          <w:sz w:val="18"/>
          <w:szCs w:val="18"/>
          <w:lang w:val="en-US"/>
        </w:rPr>
        <w:t xml:space="preserve">  </w:t>
      </w:r>
      <w:r w:rsidRPr="00306541">
        <w:rPr>
          <w:iCs/>
          <w:color w:val="000000" w:themeColor="text1"/>
          <w:sz w:val="18"/>
          <w:szCs w:val="18"/>
          <w:lang w:val="en-US"/>
        </w:rPr>
        <w:t>and the US (</w:t>
      </w:r>
      <w:hyperlink r:id="rId14" w:history="1">
        <w:r w:rsidRPr="00306541">
          <w:rPr>
            <w:rStyle w:val="Lienhypertexte"/>
            <w:sz w:val="18"/>
            <w:szCs w:val="18"/>
            <w:lang w:val="en-US"/>
          </w:rPr>
          <w:t>https://home.treasury.gov/policy-issues/financial-sanctions/sanctions-programs-and-country-information</w:t>
        </w:r>
      </w:hyperlink>
      <w:r w:rsidRPr="00306541">
        <w:rPr>
          <w:iCs/>
          <w:color w:val="7F7F7F" w:themeColor="text1" w:themeTint="80"/>
          <w:sz w:val="18"/>
          <w:szCs w:val="18"/>
          <w:lang w:val="en-US"/>
        </w:rPr>
        <w:t>).</w:t>
      </w:r>
    </w:p>
    <w:p w14:paraId="794B2AAC" w14:textId="77777777" w:rsidR="00A22F60" w:rsidRPr="00306541" w:rsidRDefault="00A22F60" w:rsidP="00C145FE">
      <w:pPr>
        <w:widowControl w:val="0"/>
        <w:ind w:left="-567" w:right="-284"/>
        <w:jc w:val="both"/>
        <w:rPr>
          <w:rFonts w:eastAsia="Calibri" w:cstheme="minorHAnsi"/>
          <w:sz w:val="18"/>
          <w:szCs w:val="18"/>
          <w:lang w:val="en-US"/>
        </w:rPr>
      </w:pPr>
    </w:p>
    <w:p w14:paraId="518F218E" w14:textId="44AE4BCE" w:rsidR="00C145FE" w:rsidRPr="00306541" w:rsidRDefault="00304A58" w:rsidP="00A22F60">
      <w:pPr>
        <w:pStyle w:val="Paragraphedeliste"/>
        <w:numPr>
          <w:ilvl w:val="0"/>
          <w:numId w:val="26"/>
        </w:numPr>
        <w:rPr>
          <w:rFonts w:ascii="Calibri" w:hAnsi="Calibri" w:cs="Calibri"/>
          <w:b/>
          <w:bCs/>
          <w:sz w:val="18"/>
          <w:szCs w:val="18"/>
          <w:u w:val="single"/>
          <w:lang w:val="en-US"/>
        </w:rPr>
      </w:pPr>
      <w:r w:rsidRPr="00306541">
        <w:rPr>
          <w:rFonts w:ascii="Calibri" w:hAnsi="Calibri" w:cs="Calibri"/>
          <w:b/>
          <w:bCs/>
          <w:sz w:val="18"/>
          <w:szCs w:val="18"/>
          <w:u w:val="single"/>
          <w:lang w:val="en-US"/>
        </w:rPr>
        <w:t>General information</w:t>
      </w:r>
    </w:p>
    <w:p w14:paraId="6D9EFE31" w14:textId="77777777" w:rsidR="00A22F60" w:rsidRPr="00306541" w:rsidRDefault="00A22F60" w:rsidP="00A22F60">
      <w:pPr>
        <w:pStyle w:val="Paragraphedeliste"/>
        <w:ind w:left="-349"/>
        <w:rPr>
          <w:b/>
          <w:bCs/>
          <w:sz w:val="18"/>
          <w:szCs w:val="18"/>
          <w:u w:val="single"/>
          <w:lang w:val="en-U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108"/>
      </w:tblGrid>
      <w:tr w:rsidR="0049162C" w:rsidRPr="00306541" w14:paraId="5FA29975" w14:textId="77777777" w:rsidTr="0038443E">
        <w:trPr>
          <w:trHeight w:hRule="exact" w:val="616"/>
          <w:jc w:val="center"/>
        </w:trPr>
        <w:tc>
          <w:tcPr>
            <w:tcW w:w="5098" w:type="dxa"/>
            <w:shd w:val="clear" w:color="auto" w:fill="00A8B1"/>
            <w:vAlign w:val="center"/>
          </w:tcPr>
          <w:p w14:paraId="7BC9074B" w14:textId="77777777" w:rsidR="0049162C" w:rsidRPr="00306541" w:rsidRDefault="0049162C" w:rsidP="00DB356B">
            <w:pPr>
              <w:spacing w:before="40" w:after="40"/>
              <w:ind w:left="0"/>
              <w:rPr>
                <w:rFonts w:ascii="Calibri" w:eastAsia="Calibri" w:hAnsi="Calibri" w:cs="Calibri"/>
                <w:b/>
                <w:sz w:val="18"/>
                <w:szCs w:val="18"/>
                <w:lang w:val="en-US"/>
              </w:rPr>
            </w:pPr>
            <w:r w:rsidRPr="00306541">
              <w:rPr>
                <w:rFonts w:ascii="Calibri" w:eastAsia="Calibri" w:hAnsi="Calibri" w:cs="Calibri"/>
                <w:b/>
                <w:sz w:val="18"/>
                <w:szCs w:val="18"/>
                <w:lang w:val="en-US"/>
              </w:rPr>
              <w:t xml:space="preserve">Policyholder name </w:t>
            </w:r>
            <w:r w:rsidRPr="00306541">
              <w:rPr>
                <w:rFonts w:ascii="Calibri" w:eastAsia="Calibri" w:hAnsi="Calibri" w:cs="Calibri"/>
                <w:sz w:val="18"/>
                <w:szCs w:val="18"/>
                <w:lang w:val="en-US"/>
              </w:rPr>
              <w:t>(+ country of HQ)</w:t>
            </w:r>
          </w:p>
        </w:tc>
        <w:tc>
          <w:tcPr>
            <w:tcW w:w="5108" w:type="dxa"/>
            <w:shd w:val="clear" w:color="auto" w:fill="auto"/>
            <w:vAlign w:val="center"/>
          </w:tcPr>
          <w:p w14:paraId="1E50E5FD" w14:textId="77777777" w:rsidR="0049162C" w:rsidRPr="00306541" w:rsidRDefault="00D86069" w:rsidP="00DB356B">
            <w:pPr>
              <w:ind w:left="0"/>
              <w:rPr>
                <w:rFonts w:ascii="Calibri" w:eastAsia="Calibri" w:hAnsi="Calibri" w:cs="Calibri"/>
                <w:b/>
                <w:sz w:val="18"/>
                <w:szCs w:val="18"/>
                <w:lang w:val="en-US"/>
              </w:rPr>
            </w:pPr>
            <w:r w:rsidRPr="00306541">
              <w:rPr>
                <w:rFonts w:ascii="Calibri" w:eastAsia="Calibri" w:hAnsi="Calibri" w:cs="Calibri"/>
                <w:b/>
                <w:sz w:val="18"/>
                <w:szCs w:val="18"/>
                <w:lang w:val="en-US"/>
              </w:rPr>
              <w:t>Name:</w:t>
            </w:r>
          </w:p>
          <w:p w14:paraId="6A29C620" w14:textId="330D07EC" w:rsidR="00D86069" w:rsidRPr="00306541" w:rsidRDefault="00D86069" w:rsidP="00DB356B">
            <w:pPr>
              <w:ind w:left="0"/>
              <w:rPr>
                <w:rFonts w:ascii="Calibri" w:eastAsia="Calibri" w:hAnsi="Calibri" w:cs="Calibri"/>
                <w:b/>
                <w:sz w:val="18"/>
                <w:szCs w:val="18"/>
                <w:lang w:val="en-US"/>
              </w:rPr>
            </w:pPr>
            <w:r w:rsidRPr="00306541">
              <w:rPr>
                <w:rFonts w:ascii="Calibri" w:eastAsia="Calibri" w:hAnsi="Calibri" w:cs="Calibri"/>
                <w:b/>
                <w:sz w:val="18"/>
                <w:szCs w:val="18"/>
                <w:lang w:val="en-US"/>
              </w:rPr>
              <w:t>Country:</w:t>
            </w:r>
          </w:p>
        </w:tc>
      </w:tr>
      <w:tr w:rsidR="0049162C" w:rsidRPr="00306541" w14:paraId="5E7D2538" w14:textId="77777777" w:rsidTr="00D86069">
        <w:trPr>
          <w:trHeight w:hRule="exact" w:val="552"/>
          <w:jc w:val="center"/>
        </w:trPr>
        <w:tc>
          <w:tcPr>
            <w:tcW w:w="5098" w:type="dxa"/>
            <w:shd w:val="clear" w:color="auto" w:fill="00A8B1"/>
            <w:vAlign w:val="center"/>
          </w:tcPr>
          <w:p w14:paraId="7BE6038E" w14:textId="556B4801" w:rsidR="0049162C" w:rsidRPr="00306541" w:rsidRDefault="0049162C" w:rsidP="0049162C">
            <w:pPr>
              <w:spacing w:before="40" w:after="40"/>
              <w:ind w:left="0"/>
              <w:rPr>
                <w:rFonts w:ascii="Calibri" w:eastAsia="Calibri" w:hAnsi="Calibri" w:cs="Calibri"/>
                <w:b/>
                <w:sz w:val="18"/>
                <w:szCs w:val="18"/>
                <w:lang w:val="en-US"/>
              </w:rPr>
            </w:pPr>
            <w:r w:rsidRPr="00306541">
              <w:rPr>
                <w:rFonts w:ascii="Calibri" w:eastAsia="Calibri" w:hAnsi="Calibri" w:cs="Calibri"/>
                <w:b/>
                <w:sz w:val="18"/>
                <w:szCs w:val="18"/>
                <w:lang w:val="en-US"/>
              </w:rPr>
              <w:t xml:space="preserve">Brokers(s) name(s) </w:t>
            </w:r>
            <w:r w:rsidRPr="00306541">
              <w:rPr>
                <w:rFonts w:ascii="Calibri" w:eastAsia="Calibri" w:hAnsi="Calibri" w:cs="Calibri"/>
                <w:sz w:val="18"/>
                <w:szCs w:val="18"/>
                <w:lang w:val="en-US"/>
              </w:rPr>
              <w:t>(+ country of HQ)</w:t>
            </w:r>
          </w:p>
        </w:tc>
        <w:tc>
          <w:tcPr>
            <w:tcW w:w="5108" w:type="dxa"/>
            <w:shd w:val="clear" w:color="auto" w:fill="auto"/>
            <w:vAlign w:val="center"/>
          </w:tcPr>
          <w:p w14:paraId="69B395FE" w14:textId="77777777" w:rsidR="00D86069" w:rsidRPr="00306541" w:rsidRDefault="00D86069" w:rsidP="00D86069">
            <w:pPr>
              <w:ind w:left="0"/>
              <w:rPr>
                <w:rFonts w:ascii="Calibri" w:eastAsia="Calibri" w:hAnsi="Calibri" w:cs="Calibri"/>
                <w:b/>
                <w:sz w:val="18"/>
                <w:szCs w:val="18"/>
                <w:lang w:val="en-US"/>
              </w:rPr>
            </w:pPr>
            <w:r w:rsidRPr="00306541">
              <w:rPr>
                <w:rFonts w:ascii="Calibri" w:eastAsia="Calibri" w:hAnsi="Calibri" w:cs="Calibri"/>
                <w:b/>
                <w:sz w:val="18"/>
                <w:szCs w:val="18"/>
                <w:lang w:val="en-US"/>
              </w:rPr>
              <w:t>Name:</w:t>
            </w:r>
          </w:p>
          <w:p w14:paraId="42234790" w14:textId="298E281D" w:rsidR="0049162C" w:rsidRPr="00306541" w:rsidRDefault="00D86069" w:rsidP="00D86069">
            <w:pPr>
              <w:ind w:left="0"/>
              <w:rPr>
                <w:rFonts w:ascii="Calibri" w:eastAsia="Calibri" w:hAnsi="Calibri" w:cs="Calibri"/>
                <w:b/>
                <w:sz w:val="18"/>
                <w:szCs w:val="18"/>
                <w:lang w:val="en-US"/>
              </w:rPr>
            </w:pPr>
            <w:r w:rsidRPr="00306541">
              <w:rPr>
                <w:rFonts w:ascii="Calibri" w:eastAsia="Calibri" w:hAnsi="Calibri" w:cs="Calibri"/>
                <w:b/>
                <w:sz w:val="18"/>
                <w:szCs w:val="18"/>
                <w:lang w:val="en-US"/>
              </w:rPr>
              <w:t>Country:</w:t>
            </w:r>
          </w:p>
        </w:tc>
      </w:tr>
      <w:tr w:rsidR="00A22F60" w:rsidRPr="00306541" w14:paraId="1997C580" w14:textId="77777777" w:rsidTr="00D86069">
        <w:trPr>
          <w:trHeight w:hRule="exact" w:val="447"/>
          <w:jc w:val="center"/>
        </w:trPr>
        <w:tc>
          <w:tcPr>
            <w:tcW w:w="5098" w:type="dxa"/>
            <w:shd w:val="clear" w:color="auto" w:fill="00A8B1"/>
            <w:vAlign w:val="center"/>
          </w:tcPr>
          <w:p w14:paraId="7C65F84E" w14:textId="316D2A28" w:rsidR="00A22F60" w:rsidRPr="00306541" w:rsidRDefault="00A22F60" w:rsidP="0049162C">
            <w:pPr>
              <w:spacing w:before="40" w:after="40"/>
              <w:ind w:left="0"/>
              <w:rPr>
                <w:rFonts w:ascii="Calibri" w:eastAsia="Calibri" w:hAnsi="Calibri" w:cs="Calibri"/>
                <w:b/>
                <w:sz w:val="18"/>
                <w:szCs w:val="18"/>
                <w:lang w:val="en-US"/>
              </w:rPr>
            </w:pPr>
            <w:r w:rsidRPr="00306541">
              <w:rPr>
                <w:rFonts w:ascii="Calibri" w:eastAsia="Calibri" w:hAnsi="Calibri" w:cs="Calibri"/>
                <w:b/>
                <w:sz w:val="18"/>
                <w:szCs w:val="18"/>
                <w:lang w:val="en-US"/>
              </w:rPr>
              <w:t>Involved sanctioned country/territory in the operation</w:t>
            </w:r>
          </w:p>
        </w:tc>
        <w:tc>
          <w:tcPr>
            <w:tcW w:w="5108" w:type="dxa"/>
            <w:shd w:val="clear" w:color="auto" w:fill="auto"/>
            <w:vAlign w:val="center"/>
          </w:tcPr>
          <w:p w14:paraId="6EF3C9F6" w14:textId="39E80005" w:rsidR="00A22F60" w:rsidRPr="00306541" w:rsidRDefault="006D3F9F" w:rsidP="00DB356B">
            <w:pPr>
              <w:ind w:left="0"/>
              <w:rPr>
                <w:rFonts w:ascii="Calibri" w:eastAsia="Calibri" w:hAnsi="Calibri" w:cs="Calibri"/>
                <w:b/>
                <w:sz w:val="18"/>
                <w:szCs w:val="18"/>
                <w:lang w:val="en-US"/>
              </w:rPr>
            </w:pPr>
            <w:r w:rsidRPr="00306541">
              <w:rPr>
                <w:rFonts w:ascii="Calibri" w:eastAsia="Calibri" w:hAnsi="Calibri" w:cs="Calibri"/>
                <w:b/>
                <w:sz w:val="18"/>
                <w:szCs w:val="18"/>
                <w:lang w:val="en-US"/>
              </w:rPr>
              <w:t>Involved sanctioned country:</w:t>
            </w:r>
          </w:p>
        </w:tc>
      </w:tr>
    </w:tbl>
    <w:p w14:paraId="271DB37B" w14:textId="77777777" w:rsidR="001E6E4C" w:rsidRPr="00306541" w:rsidRDefault="001E6E4C" w:rsidP="0049162C">
      <w:pPr>
        <w:widowControl w:val="0"/>
        <w:ind w:left="-567" w:right="-284"/>
        <w:jc w:val="both"/>
        <w:rPr>
          <w:rFonts w:eastAsia="Calibri" w:cstheme="minorHAnsi"/>
          <w:sz w:val="18"/>
          <w:szCs w:val="18"/>
          <w:lang w:val="en-US"/>
        </w:rPr>
      </w:pPr>
    </w:p>
    <w:p w14:paraId="1555F7EA" w14:textId="2798902D" w:rsidR="00D67EA6" w:rsidRPr="00306541" w:rsidRDefault="00D67EA6" w:rsidP="00C0103F">
      <w:pPr>
        <w:pStyle w:val="Paragraphedeliste"/>
        <w:widowControl w:val="0"/>
        <w:numPr>
          <w:ilvl w:val="0"/>
          <w:numId w:val="26"/>
        </w:numPr>
        <w:ind w:right="-284"/>
        <w:jc w:val="both"/>
        <w:rPr>
          <w:rFonts w:ascii="Calibri" w:eastAsia="Calibri" w:hAnsi="Calibri" w:cs="Calibri"/>
          <w:b/>
          <w:caps/>
          <w:sz w:val="18"/>
          <w:szCs w:val="18"/>
          <w:u w:val="single"/>
          <w:lang w:val="en-US"/>
        </w:rPr>
      </w:pPr>
      <w:r w:rsidRPr="00306541">
        <w:rPr>
          <w:rFonts w:ascii="Calibri" w:eastAsia="Calibri" w:hAnsi="Calibri" w:cs="Calibri"/>
          <w:b/>
          <w:sz w:val="18"/>
          <w:szCs w:val="18"/>
          <w:u w:val="single"/>
          <w:lang w:val="en-US"/>
        </w:rPr>
        <w:t>Due diligence information</w:t>
      </w:r>
    </w:p>
    <w:p w14:paraId="1E1482EF" w14:textId="77777777" w:rsidR="00D67EA6" w:rsidRPr="00306541" w:rsidRDefault="00D67EA6" w:rsidP="001E41D9">
      <w:pPr>
        <w:ind w:left="-567"/>
        <w:rPr>
          <w:sz w:val="18"/>
          <w:szCs w:val="18"/>
          <w:lang w:val="en-US"/>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6389"/>
      </w:tblGrid>
      <w:tr w:rsidR="00D67EA6" w:rsidRPr="00E411E9" w14:paraId="6B170259" w14:textId="77777777" w:rsidTr="00C0103F">
        <w:trPr>
          <w:trHeight w:val="474"/>
          <w:jc w:val="center"/>
        </w:trPr>
        <w:tc>
          <w:tcPr>
            <w:tcW w:w="10212" w:type="dxa"/>
            <w:gridSpan w:val="2"/>
            <w:tcBorders>
              <w:top w:val="single" w:sz="4" w:space="0" w:color="auto"/>
              <w:bottom w:val="single" w:sz="4" w:space="0" w:color="auto"/>
            </w:tcBorders>
            <w:shd w:val="clear" w:color="auto" w:fill="00A8B1"/>
            <w:vAlign w:val="center"/>
          </w:tcPr>
          <w:p w14:paraId="37806274" w14:textId="77777777" w:rsidR="00A0624A" w:rsidRPr="00306541" w:rsidRDefault="00A0624A"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CALL/VOYAGE</w:t>
            </w:r>
          </w:p>
          <w:p w14:paraId="70363833" w14:textId="6601D78B" w:rsidR="00D67EA6" w:rsidRPr="00306541" w:rsidRDefault="00D67EA6"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 xml:space="preserve">Any </w:t>
            </w:r>
            <w:r w:rsidR="000F01B8" w:rsidRPr="00306541">
              <w:rPr>
                <w:rFonts w:ascii="Calibri" w:eastAsia="Calibri" w:hAnsi="Calibri" w:cs="Calibri"/>
                <w:b/>
                <w:sz w:val="18"/>
                <w:szCs w:val="18"/>
                <w:lang w:val="en-US"/>
              </w:rPr>
              <w:t xml:space="preserve">US nexus** </w:t>
            </w:r>
            <w:r w:rsidRPr="00306541">
              <w:rPr>
                <w:rFonts w:ascii="Calibri" w:eastAsia="Calibri" w:hAnsi="Calibri" w:cs="Calibri"/>
                <w:b/>
                <w:sz w:val="18"/>
                <w:szCs w:val="18"/>
                <w:lang w:val="en-US"/>
              </w:rPr>
              <w:t>to be specified additionally</w:t>
            </w:r>
          </w:p>
        </w:tc>
      </w:tr>
      <w:tr w:rsidR="00A0624A" w:rsidRPr="00306541" w14:paraId="491E7630" w14:textId="77777777" w:rsidTr="001E6E4C">
        <w:trPr>
          <w:trHeight w:val="946"/>
          <w:jc w:val="center"/>
        </w:trPr>
        <w:tc>
          <w:tcPr>
            <w:tcW w:w="3823" w:type="dxa"/>
            <w:tcBorders>
              <w:top w:val="single" w:sz="4" w:space="0" w:color="auto"/>
              <w:bottom w:val="single" w:sz="4" w:space="0" w:color="auto"/>
            </w:tcBorders>
            <w:shd w:val="clear" w:color="auto" w:fill="auto"/>
            <w:vAlign w:val="center"/>
          </w:tcPr>
          <w:p w14:paraId="191338CA" w14:textId="38D24EE2" w:rsidR="006E21D6" w:rsidRPr="00306541" w:rsidRDefault="00A0624A" w:rsidP="00A0624A">
            <w:pPr>
              <w:spacing w:before="40" w:after="40" w:line="276" w:lineRule="auto"/>
              <w:ind w:left="318"/>
              <w:contextualSpacing/>
              <w:rPr>
                <w:rFonts w:ascii="Calibri" w:eastAsia="Calibri" w:hAnsi="Calibri" w:cs="Calibri"/>
                <w:b/>
                <w:sz w:val="18"/>
                <w:szCs w:val="18"/>
                <w:lang w:val="en-GB"/>
              </w:rPr>
            </w:pPr>
            <w:bookmarkStart w:id="0" w:name="_Hlk99697969"/>
            <w:r w:rsidRPr="00306541">
              <w:rPr>
                <w:rFonts w:ascii="Calibri" w:eastAsia="Calibri" w:hAnsi="Calibri" w:cs="Calibri"/>
                <w:b/>
                <w:sz w:val="18"/>
                <w:szCs w:val="18"/>
                <w:lang w:val="en-GB"/>
              </w:rPr>
              <w:t xml:space="preserve">From </w:t>
            </w:r>
          </w:p>
          <w:p w14:paraId="772905FF" w14:textId="0112F4B1" w:rsidR="000C4D2B" w:rsidRPr="00306541" w:rsidRDefault="000C4D2B" w:rsidP="008329FE">
            <w:pPr>
              <w:spacing w:before="40" w:after="40" w:line="276" w:lineRule="auto"/>
              <w:ind w:left="708"/>
              <w:contextualSpacing/>
              <w:rPr>
                <w:rFonts w:ascii="Calibri" w:eastAsia="Calibri" w:hAnsi="Calibri" w:cs="Calibri"/>
                <w:bCs/>
                <w:sz w:val="18"/>
                <w:szCs w:val="18"/>
                <w:lang w:val="en-GB"/>
              </w:rPr>
            </w:pPr>
            <w:r w:rsidRPr="00306541">
              <w:rPr>
                <w:rFonts w:ascii="Calibri" w:eastAsia="Calibri" w:hAnsi="Calibri" w:cs="Calibri"/>
                <w:bCs/>
                <w:sz w:val="18"/>
                <w:szCs w:val="18"/>
                <w:lang w:val="en-GB"/>
              </w:rPr>
              <w:t>Dates</w:t>
            </w:r>
          </w:p>
          <w:p w14:paraId="4F41CEA4" w14:textId="4460D109" w:rsidR="000C4D2B" w:rsidRPr="00306541" w:rsidRDefault="000C4D2B" w:rsidP="008329FE">
            <w:pPr>
              <w:spacing w:before="40" w:after="40" w:line="276" w:lineRule="auto"/>
              <w:ind w:left="708"/>
              <w:contextualSpacing/>
              <w:rPr>
                <w:rFonts w:ascii="Calibri" w:eastAsia="Calibri" w:hAnsi="Calibri" w:cs="Calibri"/>
                <w:bCs/>
                <w:sz w:val="18"/>
                <w:szCs w:val="18"/>
                <w:lang w:val="en-GB"/>
              </w:rPr>
            </w:pPr>
            <w:r w:rsidRPr="00306541">
              <w:rPr>
                <w:rFonts w:ascii="Calibri" w:eastAsia="Calibri" w:hAnsi="Calibri" w:cs="Calibri"/>
                <w:bCs/>
                <w:sz w:val="18"/>
                <w:szCs w:val="18"/>
                <w:lang w:val="en-GB"/>
              </w:rPr>
              <w:t>Name of the port/location</w:t>
            </w:r>
          </w:p>
          <w:p w14:paraId="6CC1FA0E" w14:textId="7DBAEB4D" w:rsidR="00F620B5" w:rsidRPr="001E6E4C" w:rsidRDefault="000C4D2B" w:rsidP="001E6E4C">
            <w:pPr>
              <w:spacing w:before="40" w:after="40" w:line="276" w:lineRule="auto"/>
              <w:ind w:left="708"/>
              <w:contextualSpacing/>
              <w:rPr>
                <w:rFonts w:ascii="Calibri" w:eastAsia="Calibri" w:hAnsi="Calibri" w:cs="Calibri"/>
                <w:bCs/>
                <w:sz w:val="18"/>
                <w:szCs w:val="18"/>
                <w:lang w:val="en-GB"/>
              </w:rPr>
            </w:pPr>
            <w:r w:rsidRPr="00306541">
              <w:rPr>
                <w:rFonts w:ascii="Calibri" w:eastAsia="Calibri" w:hAnsi="Calibri" w:cs="Calibri"/>
                <w:bCs/>
                <w:sz w:val="18"/>
                <w:szCs w:val="18"/>
                <w:lang w:val="en-GB"/>
              </w:rPr>
              <w:t>Country</w:t>
            </w:r>
          </w:p>
        </w:tc>
        <w:tc>
          <w:tcPr>
            <w:tcW w:w="6389" w:type="dxa"/>
            <w:tcBorders>
              <w:top w:val="single" w:sz="4" w:space="0" w:color="auto"/>
              <w:bottom w:val="single" w:sz="4" w:space="0" w:color="auto"/>
            </w:tcBorders>
            <w:shd w:val="clear" w:color="auto" w:fill="auto"/>
            <w:vAlign w:val="center"/>
          </w:tcPr>
          <w:p w14:paraId="6A1F9DF6" w14:textId="77777777" w:rsidR="00A0624A" w:rsidRPr="00306541" w:rsidRDefault="00304A58" w:rsidP="00A0624A">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Dates:</w:t>
            </w:r>
          </w:p>
          <w:p w14:paraId="2711C3BB" w14:textId="2F7F3282" w:rsidR="00304A58" w:rsidRPr="00306541" w:rsidRDefault="00304A58" w:rsidP="00A0624A">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Port</w:t>
            </w:r>
            <w:r w:rsidR="00817C81">
              <w:rPr>
                <w:rFonts w:ascii="Calibri" w:eastAsia="Calibri" w:hAnsi="Calibri" w:cs="Calibri"/>
                <w:sz w:val="18"/>
                <w:szCs w:val="18"/>
                <w:lang w:val="en-US"/>
              </w:rPr>
              <w:t>/location</w:t>
            </w:r>
            <w:r w:rsidRPr="00306541">
              <w:rPr>
                <w:rFonts w:ascii="Calibri" w:eastAsia="Calibri" w:hAnsi="Calibri" w:cs="Calibri"/>
                <w:sz w:val="18"/>
                <w:szCs w:val="18"/>
                <w:lang w:val="en-US"/>
              </w:rPr>
              <w:t>:</w:t>
            </w:r>
          </w:p>
          <w:p w14:paraId="68A2D050" w14:textId="362085DD" w:rsidR="00304A58" w:rsidRPr="00306541" w:rsidRDefault="00304A58" w:rsidP="00A0624A">
            <w:pPr>
              <w:spacing w:line="276" w:lineRule="auto"/>
              <w:ind w:left="0"/>
              <w:contextualSpacing/>
              <w:rPr>
                <w:rFonts w:ascii="Calibri" w:eastAsia="Calibri" w:hAnsi="Calibri" w:cs="Calibri"/>
                <w:sz w:val="18"/>
                <w:szCs w:val="18"/>
                <w:u w:val="single"/>
                <w:lang w:val="en-US"/>
              </w:rPr>
            </w:pPr>
            <w:r w:rsidRPr="00306541">
              <w:rPr>
                <w:rFonts w:ascii="Calibri" w:eastAsia="Calibri" w:hAnsi="Calibri" w:cs="Calibri"/>
                <w:sz w:val="18"/>
                <w:szCs w:val="18"/>
                <w:lang w:val="en-US"/>
              </w:rPr>
              <w:t>Country:</w:t>
            </w:r>
          </w:p>
        </w:tc>
      </w:tr>
      <w:bookmarkEnd w:id="0"/>
      <w:tr w:rsidR="00A0624A" w:rsidRPr="00306541" w14:paraId="495E9F7A" w14:textId="77777777" w:rsidTr="00B82419">
        <w:trPr>
          <w:jc w:val="center"/>
        </w:trPr>
        <w:tc>
          <w:tcPr>
            <w:tcW w:w="3823" w:type="dxa"/>
            <w:tcBorders>
              <w:top w:val="single" w:sz="4" w:space="0" w:color="auto"/>
              <w:bottom w:val="single" w:sz="4" w:space="0" w:color="auto"/>
            </w:tcBorders>
            <w:shd w:val="clear" w:color="auto" w:fill="auto"/>
            <w:vAlign w:val="center"/>
          </w:tcPr>
          <w:p w14:paraId="50979F45" w14:textId="66479833" w:rsidR="000C4D2B" w:rsidRPr="00306541" w:rsidRDefault="00402D61" w:rsidP="00402D61">
            <w:pPr>
              <w:spacing w:before="40" w:after="40" w:line="276" w:lineRule="auto"/>
              <w:ind w:left="0"/>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        </w:t>
            </w:r>
            <w:r w:rsidR="00A0624A" w:rsidRPr="00306541">
              <w:rPr>
                <w:rFonts w:ascii="Calibri" w:eastAsia="Calibri" w:hAnsi="Calibri" w:cs="Calibri"/>
                <w:b/>
                <w:sz w:val="18"/>
                <w:szCs w:val="18"/>
                <w:lang w:val="en-GB"/>
              </w:rPr>
              <w:t xml:space="preserve">Via </w:t>
            </w:r>
            <w:r w:rsidR="00304A58" w:rsidRPr="00306541">
              <w:rPr>
                <w:rFonts w:ascii="Calibri" w:eastAsia="Calibri" w:hAnsi="Calibri" w:cs="Calibri"/>
                <w:b/>
                <w:sz w:val="18"/>
                <w:szCs w:val="18"/>
                <w:lang w:val="en-GB"/>
              </w:rPr>
              <w:t>(if applicable)</w:t>
            </w:r>
          </w:p>
          <w:p w14:paraId="59DC1F84" w14:textId="4478730A" w:rsidR="000C4D2B" w:rsidRPr="00306541" w:rsidRDefault="000C4D2B" w:rsidP="008329FE">
            <w:pPr>
              <w:spacing w:before="40" w:after="40" w:line="276" w:lineRule="auto"/>
              <w:ind w:left="708"/>
              <w:contextualSpacing/>
              <w:rPr>
                <w:rFonts w:ascii="Calibri" w:eastAsia="Calibri" w:hAnsi="Calibri" w:cs="Calibri"/>
                <w:bCs/>
                <w:sz w:val="18"/>
                <w:szCs w:val="18"/>
                <w:lang w:val="en-GB"/>
              </w:rPr>
            </w:pPr>
            <w:r w:rsidRPr="00306541">
              <w:rPr>
                <w:rFonts w:ascii="Calibri" w:eastAsia="Calibri" w:hAnsi="Calibri" w:cs="Calibri"/>
                <w:bCs/>
                <w:sz w:val="18"/>
                <w:szCs w:val="18"/>
                <w:lang w:val="en-GB"/>
              </w:rPr>
              <w:t>Name of the port</w:t>
            </w:r>
            <w:r w:rsidR="00304A58" w:rsidRPr="00306541">
              <w:rPr>
                <w:rFonts w:ascii="Calibri" w:eastAsia="Calibri" w:hAnsi="Calibri" w:cs="Calibri"/>
                <w:bCs/>
                <w:sz w:val="18"/>
                <w:szCs w:val="18"/>
                <w:lang w:val="en-GB"/>
              </w:rPr>
              <w:t>/location</w:t>
            </w:r>
          </w:p>
          <w:p w14:paraId="30A8E335" w14:textId="59F4D22A" w:rsidR="00A77A3D" w:rsidRPr="001E6E4C" w:rsidRDefault="000C4D2B" w:rsidP="001E6E4C">
            <w:pPr>
              <w:spacing w:before="40" w:after="40" w:line="276" w:lineRule="auto"/>
              <w:ind w:left="708"/>
              <w:contextualSpacing/>
              <w:rPr>
                <w:rFonts w:ascii="Calibri" w:eastAsia="Calibri" w:hAnsi="Calibri" w:cs="Calibri"/>
                <w:bCs/>
                <w:sz w:val="18"/>
                <w:szCs w:val="18"/>
                <w:lang w:val="en-GB"/>
              </w:rPr>
            </w:pPr>
            <w:r w:rsidRPr="00306541">
              <w:rPr>
                <w:rFonts w:ascii="Calibri" w:eastAsia="Calibri" w:hAnsi="Calibri" w:cs="Calibri"/>
                <w:bCs/>
                <w:sz w:val="18"/>
                <w:szCs w:val="18"/>
                <w:lang w:val="en-GB"/>
              </w:rPr>
              <w:t>Country</w:t>
            </w:r>
          </w:p>
        </w:tc>
        <w:tc>
          <w:tcPr>
            <w:tcW w:w="6389" w:type="dxa"/>
            <w:tcBorders>
              <w:top w:val="single" w:sz="4" w:space="0" w:color="auto"/>
              <w:bottom w:val="single" w:sz="4" w:space="0" w:color="auto"/>
            </w:tcBorders>
            <w:shd w:val="clear" w:color="auto" w:fill="auto"/>
            <w:vAlign w:val="center"/>
          </w:tcPr>
          <w:p w14:paraId="789BA8D5" w14:textId="7DAF7EAD" w:rsidR="00A0624A" w:rsidRPr="00306541" w:rsidRDefault="00304A58" w:rsidP="00A0624A">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Port</w:t>
            </w:r>
            <w:r w:rsidR="00817C81">
              <w:rPr>
                <w:rFonts w:ascii="Calibri" w:eastAsia="Calibri" w:hAnsi="Calibri" w:cs="Calibri"/>
                <w:sz w:val="18"/>
                <w:szCs w:val="18"/>
                <w:lang w:val="en-US"/>
              </w:rPr>
              <w:t>/location</w:t>
            </w:r>
            <w:r w:rsidRPr="00306541">
              <w:rPr>
                <w:rFonts w:ascii="Calibri" w:eastAsia="Calibri" w:hAnsi="Calibri" w:cs="Calibri"/>
                <w:sz w:val="18"/>
                <w:szCs w:val="18"/>
                <w:lang w:val="en-US"/>
              </w:rPr>
              <w:t>:</w:t>
            </w:r>
          </w:p>
          <w:p w14:paraId="5A2144F0" w14:textId="7CB8946C" w:rsidR="00304A58" w:rsidRPr="00306541" w:rsidRDefault="00304A58" w:rsidP="00A0624A">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Country:</w:t>
            </w:r>
          </w:p>
        </w:tc>
      </w:tr>
      <w:tr w:rsidR="008C4713" w:rsidRPr="00E411E9" w14:paraId="556EC097" w14:textId="77777777" w:rsidTr="008352E2">
        <w:trPr>
          <w:jc w:val="center"/>
        </w:trPr>
        <w:tc>
          <w:tcPr>
            <w:tcW w:w="3823" w:type="dxa"/>
            <w:tcBorders>
              <w:top w:val="single" w:sz="4" w:space="0" w:color="auto"/>
              <w:bottom w:val="single" w:sz="4" w:space="0" w:color="auto"/>
            </w:tcBorders>
            <w:shd w:val="clear" w:color="auto" w:fill="auto"/>
            <w:vAlign w:val="center"/>
          </w:tcPr>
          <w:p w14:paraId="46BFB470" w14:textId="05AA917D" w:rsidR="008C4713" w:rsidRPr="00306541" w:rsidRDefault="008C4713" w:rsidP="008352E2">
            <w:pPr>
              <w:spacing w:before="40" w:after="40" w:line="276" w:lineRule="auto"/>
              <w:ind w:left="318"/>
              <w:contextualSpacing/>
              <w:rPr>
                <w:rFonts w:ascii="Calibri" w:eastAsia="Calibri" w:hAnsi="Calibri" w:cs="Calibri"/>
                <w:b/>
                <w:sz w:val="18"/>
                <w:szCs w:val="18"/>
                <w:lang w:val="en-GB"/>
              </w:rPr>
            </w:pPr>
            <w:r w:rsidRPr="00306541">
              <w:rPr>
                <w:rFonts w:ascii="Calibri" w:eastAsia="Calibri" w:hAnsi="Calibri" w:cs="Calibri"/>
                <w:b/>
                <w:sz w:val="18"/>
                <w:szCs w:val="18"/>
                <w:lang w:val="en-GB"/>
              </w:rPr>
              <w:t>To</w:t>
            </w:r>
          </w:p>
          <w:p w14:paraId="023CBFA1" w14:textId="5E068B3F" w:rsidR="008C4713" w:rsidRPr="00306541" w:rsidRDefault="007964DD" w:rsidP="008352E2">
            <w:pPr>
              <w:spacing w:before="40" w:after="40" w:line="276" w:lineRule="auto"/>
              <w:ind w:left="591"/>
              <w:contextualSpacing/>
              <w:rPr>
                <w:rFonts w:ascii="Calibri" w:eastAsia="Calibri" w:hAnsi="Calibri" w:cs="Calibri"/>
                <w:sz w:val="18"/>
                <w:szCs w:val="18"/>
                <w:lang w:val="en-GB"/>
              </w:rPr>
            </w:pPr>
            <w:r w:rsidRPr="00306541">
              <w:rPr>
                <w:rFonts w:ascii="Calibri" w:eastAsia="Calibri" w:hAnsi="Calibri" w:cs="Calibri"/>
                <w:sz w:val="18"/>
                <w:szCs w:val="18"/>
                <w:lang w:val="en-GB"/>
              </w:rPr>
              <w:t>Forecasted d</w:t>
            </w:r>
            <w:r w:rsidR="00D21D91" w:rsidRPr="00306541">
              <w:rPr>
                <w:rFonts w:ascii="Calibri" w:eastAsia="Calibri" w:hAnsi="Calibri" w:cs="Calibri"/>
                <w:sz w:val="18"/>
                <w:szCs w:val="18"/>
                <w:lang w:val="en-GB"/>
              </w:rPr>
              <w:t>ates</w:t>
            </w:r>
          </w:p>
          <w:p w14:paraId="4AB7C64B" w14:textId="14FF13DC" w:rsidR="00D21D91" w:rsidRPr="00306541" w:rsidRDefault="00D21D91" w:rsidP="008352E2">
            <w:pPr>
              <w:spacing w:before="40" w:after="40" w:line="276" w:lineRule="auto"/>
              <w:ind w:left="591"/>
              <w:contextualSpacing/>
              <w:rPr>
                <w:rFonts w:ascii="Calibri" w:eastAsia="Calibri" w:hAnsi="Calibri" w:cs="Calibri"/>
                <w:sz w:val="18"/>
                <w:szCs w:val="18"/>
                <w:lang w:val="en-GB"/>
              </w:rPr>
            </w:pPr>
            <w:r w:rsidRPr="00306541">
              <w:rPr>
                <w:rFonts w:ascii="Calibri" w:eastAsia="Calibri" w:hAnsi="Calibri" w:cs="Calibri"/>
                <w:sz w:val="18"/>
                <w:szCs w:val="18"/>
                <w:lang w:val="en-GB"/>
              </w:rPr>
              <w:t>Name of the port</w:t>
            </w:r>
            <w:r w:rsidR="00817C81">
              <w:rPr>
                <w:rFonts w:ascii="Calibri" w:eastAsia="Calibri" w:hAnsi="Calibri" w:cs="Calibri"/>
                <w:sz w:val="18"/>
                <w:szCs w:val="18"/>
                <w:lang w:val="en-GB"/>
              </w:rPr>
              <w:t>/location</w:t>
            </w:r>
          </w:p>
          <w:p w14:paraId="437A08C6" w14:textId="792B4DC6" w:rsidR="00D21D91" w:rsidRPr="00306541" w:rsidRDefault="00D21D91" w:rsidP="008352E2">
            <w:pPr>
              <w:spacing w:before="40" w:after="40" w:line="276" w:lineRule="auto"/>
              <w:ind w:left="591"/>
              <w:contextualSpacing/>
              <w:rPr>
                <w:rFonts w:ascii="Calibri" w:eastAsia="Calibri" w:hAnsi="Calibri" w:cs="Calibri"/>
                <w:bCs/>
                <w:sz w:val="18"/>
                <w:szCs w:val="18"/>
                <w:lang w:val="en-US"/>
              </w:rPr>
            </w:pPr>
            <w:r w:rsidRPr="00306541">
              <w:rPr>
                <w:rFonts w:ascii="Calibri" w:eastAsia="Calibri" w:hAnsi="Calibri" w:cs="Calibri"/>
                <w:sz w:val="18"/>
                <w:szCs w:val="18"/>
                <w:lang w:val="en-GB"/>
              </w:rPr>
              <w:t>Country</w:t>
            </w:r>
          </w:p>
        </w:tc>
        <w:tc>
          <w:tcPr>
            <w:tcW w:w="6389" w:type="dxa"/>
            <w:tcBorders>
              <w:top w:val="single" w:sz="4" w:space="0" w:color="auto"/>
              <w:bottom w:val="single" w:sz="4" w:space="0" w:color="auto"/>
            </w:tcBorders>
            <w:shd w:val="clear" w:color="auto" w:fill="auto"/>
            <w:vAlign w:val="center"/>
          </w:tcPr>
          <w:p w14:paraId="00ABE20B" w14:textId="77777777" w:rsidR="008C4713" w:rsidRPr="00306541" w:rsidRDefault="00304A58" w:rsidP="008352E2">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Forecasted dates:</w:t>
            </w:r>
          </w:p>
          <w:p w14:paraId="191B1845" w14:textId="079C4464" w:rsidR="00304A58" w:rsidRPr="00306541" w:rsidRDefault="00304A58" w:rsidP="008352E2">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Port</w:t>
            </w:r>
            <w:r w:rsidR="00817C81">
              <w:rPr>
                <w:rFonts w:ascii="Calibri" w:eastAsia="Calibri" w:hAnsi="Calibri" w:cs="Calibri"/>
                <w:sz w:val="18"/>
                <w:szCs w:val="18"/>
                <w:lang w:val="en-US"/>
              </w:rPr>
              <w:t>/location</w:t>
            </w:r>
            <w:r w:rsidRPr="00306541">
              <w:rPr>
                <w:rFonts w:ascii="Calibri" w:eastAsia="Calibri" w:hAnsi="Calibri" w:cs="Calibri"/>
                <w:sz w:val="18"/>
                <w:szCs w:val="18"/>
                <w:lang w:val="en-US"/>
              </w:rPr>
              <w:t>:</w:t>
            </w:r>
          </w:p>
          <w:p w14:paraId="3BAF76D6" w14:textId="6FF969F3" w:rsidR="00304A58" w:rsidRPr="00306541" w:rsidRDefault="00304A58" w:rsidP="008352E2">
            <w:pPr>
              <w:spacing w:line="276" w:lineRule="auto"/>
              <w:ind w:left="0"/>
              <w:contextualSpacing/>
              <w:rPr>
                <w:rFonts w:ascii="Calibri" w:eastAsia="Calibri" w:hAnsi="Calibri" w:cs="Calibri"/>
                <w:sz w:val="18"/>
                <w:szCs w:val="18"/>
                <w:u w:val="single"/>
                <w:lang w:val="en-US"/>
              </w:rPr>
            </w:pPr>
            <w:r w:rsidRPr="00306541">
              <w:rPr>
                <w:rFonts w:ascii="Calibri" w:eastAsia="Calibri" w:hAnsi="Calibri" w:cs="Calibri"/>
                <w:sz w:val="18"/>
                <w:szCs w:val="18"/>
                <w:lang w:val="en-US"/>
              </w:rPr>
              <w:t>Country:</w:t>
            </w:r>
          </w:p>
        </w:tc>
      </w:tr>
      <w:tr w:rsidR="00F54046" w:rsidRPr="00306541" w14:paraId="24DCFB2E" w14:textId="77777777" w:rsidTr="00D86069">
        <w:trPr>
          <w:trHeight w:val="804"/>
          <w:jc w:val="center"/>
        </w:trPr>
        <w:tc>
          <w:tcPr>
            <w:tcW w:w="3823" w:type="dxa"/>
            <w:tcBorders>
              <w:top w:val="single" w:sz="4" w:space="0" w:color="auto"/>
              <w:bottom w:val="single" w:sz="4" w:space="0" w:color="auto"/>
            </w:tcBorders>
            <w:shd w:val="clear" w:color="auto" w:fill="auto"/>
            <w:vAlign w:val="center"/>
          </w:tcPr>
          <w:p w14:paraId="14DF3A53" w14:textId="73F81C79" w:rsidR="00F54046" w:rsidRPr="00306541" w:rsidRDefault="00F54046" w:rsidP="00F54046">
            <w:pPr>
              <w:spacing w:before="40" w:after="40" w:line="276" w:lineRule="auto"/>
              <w:ind w:left="591"/>
              <w:contextualSpacing/>
              <w:rPr>
                <w:rFonts w:ascii="Calibri" w:eastAsia="Calibri" w:hAnsi="Calibri" w:cs="Calibri"/>
                <w:b/>
                <w:sz w:val="18"/>
                <w:szCs w:val="18"/>
                <w:lang w:val="en-GB"/>
              </w:rPr>
            </w:pPr>
            <w:r w:rsidRPr="00306541">
              <w:rPr>
                <w:rFonts w:ascii="Calibri" w:eastAsia="Calibri" w:hAnsi="Calibri" w:cs="Calibri"/>
                <w:sz w:val="18"/>
                <w:szCs w:val="18"/>
                <w:lang w:val="en-US"/>
              </w:rPr>
              <w:t>P</w:t>
            </w:r>
            <w:r w:rsidRPr="00306541">
              <w:rPr>
                <w:rFonts w:ascii="Calibri" w:eastAsia="Calibri" w:hAnsi="Calibri" w:cs="Calibri"/>
                <w:sz w:val="18"/>
                <w:szCs w:val="18"/>
                <w:lang w:val="en-GB"/>
              </w:rPr>
              <w:t>ort operator / Port authority (name)</w:t>
            </w:r>
          </w:p>
        </w:tc>
        <w:tc>
          <w:tcPr>
            <w:tcW w:w="6389" w:type="dxa"/>
            <w:tcBorders>
              <w:top w:val="single" w:sz="4" w:space="0" w:color="auto"/>
              <w:bottom w:val="single" w:sz="4" w:space="0" w:color="auto"/>
            </w:tcBorders>
            <w:shd w:val="clear" w:color="auto" w:fill="auto"/>
            <w:vAlign w:val="center"/>
          </w:tcPr>
          <w:p w14:paraId="2CB7CD01" w14:textId="77777777" w:rsidR="00F54046" w:rsidRPr="00306541" w:rsidRDefault="00304A58" w:rsidP="00F54046">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Port operator:</w:t>
            </w:r>
          </w:p>
          <w:p w14:paraId="52CD30FB" w14:textId="21D518E5" w:rsidR="00304A58" w:rsidRPr="00306541" w:rsidRDefault="00304A58" w:rsidP="00F54046">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Port authority:</w:t>
            </w:r>
          </w:p>
        </w:tc>
      </w:tr>
      <w:tr w:rsidR="00304A58" w:rsidRPr="00306541" w14:paraId="3E32460B" w14:textId="77777777" w:rsidTr="00105DFD">
        <w:trPr>
          <w:trHeight w:val="700"/>
          <w:jc w:val="center"/>
        </w:trPr>
        <w:tc>
          <w:tcPr>
            <w:tcW w:w="3823" w:type="dxa"/>
            <w:tcBorders>
              <w:top w:val="single" w:sz="4" w:space="0" w:color="auto"/>
              <w:bottom w:val="single" w:sz="4" w:space="0" w:color="auto"/>
            </w:tcBorders>
            <w:shd w:val="clear" w:color="auto" w:fill="auto"/>
            <w:vAlign w:val="center"/>
          </w:tcPr>
          <w:p w14:paraId="1C883B29" w14:textId="21A00988" w:rsidR="00304A58" w:rsidRPr="00306541" w:rsidRDefault="00304A58" w:rsidP="00F54046">
            <w:pPr>
              <w:spacing w:before="40" w:after="40" w:line="276" w:lineRule="auto"/>
              <w:ind w:left="591"/>
              <w:contextualSpacing/>
              <w:rPr>
                <w:rFonts w:ascii="Calibri" w:eastAsia="Calibri" w:hAnsi="Calibri" w:cs="Calibri"/>
                <w:sz w:val="18"/>
                <w:szCs w:val="18"/>
                <w:lang w:val="en-US"/>
              </w:rPr>
            </w:pPr>
            <w:r w:rsidRPr="00306541">
              <w:rPr>
                <w:rFonts w:ascii="Calibri" w:eastAsia="Calibri" w:hAnsi="Calibri" w:cs="Calibri"/>
                <w:sz w:val="18"/>
                <w:szCs w:val="18"/>
                <w:lang w:val="en-US"/>
              </w:rPr>
              <w:t xml:space="preserve">Loading agent </w:t>
            </w:r>
          </w:p>
        </w:tc>
        <w:tc>
          <w:tcPr>
            <w:tcW w:w="6389" w:type="dxa"/>
            <w:tcBorders>
              <w:top w:val="single" w:sz="4" w:space="0" w:color="auto"/>
              <w:bottom w:val="single" w:sz="4" w:space="0" w:color="auto"/>
            </w:tcBorders>
            <w:shd w:val="clear" w:color="auto" w:fill="auto"/>
            <w:vAlign w:val="center"/>
          </w:tcPr>
          <w:p w14:paraId="3AC533BC" w14:textId="77777777" w:rsidR="00304A58" w:rsidRPr="00306541" w:rsidRDefault="0073439A" w:rsidP="00F54046">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Name:</w:t>
            </w:r>
          </w:p>
          <w:p w14:paraId="31525276" w14:textId="70713CCD" w:rsidR="0073439A" w:rsidRPr="00306541" w:rsidRDefault="0073439A" w:rsidP="00F54046">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Address:</w:t>
            </w:r>
          </w:p>
        </w:tc>
      </w:tr>
      <w:tr w:rsidR="008C4713" w:rsidRPr="00306541" w14:paraId="4C1CB543" w14:textId="77777777" w:rsidTr="00D86069">
        <w:trPr>
          <w:trHeight w:val="629"/>
          <w:jc w:val="center"/>
        </w:trPr>
        <w:tc>
          <w:tcPr>
            <w:tcW w:w="3823" w:type="dxa"/>
            <w:tcBorders>
              <w:top w:val="single" w:sz="4" w:space="0" w:color="auto"/>
              <w:bottom w:val="single" w:sz="4" w:space="0" w:color="auto"/>
            </w:tcBorders>
            <w:shd w:val="clear" w:color="auto" w:fill="auto"/>
            <w:vAlign w:val="center"/>
          </w:tcPr>
          <w:p w14:paraId="4C9CE010" w14:textId="139A650D" w:rsidR="008C4713" w:rsidRPr="00306541" w:rsidRDefault="000F01B8" w:rsidP="008352E2">
            <w:pPr>
              <w:spacing w:before="40" w:after="40" w:line="276" w:lineRule="auto"/>
              <w:ind w:left="591"/>
              <w:contextualSpacing/>
              <w:rPr>
                <w:rFonts w:ascii="Calibri" w:eastAsia="Calibri" w:hAnsi="Calibri" w:cs="Calibri"/>
                <w:sz w:val="18"/>
                <w:szCs w:val="18"/>
                <w:lang w:val="en-GB"/>
              </w:rPr>
            </w:pPr>
            <w:r w:rsidRPr="00306541">
              <w:rPr>
                <w:rFonts w:ascii="Calibri" w:eastAsia="Calibri" w:hAnsi="Calibri" w:cs="Calibri"/>
                <w:sz w:val="18"/>
                <w:szCs w:val="18"/>
                <w:lang w:val="en-GB"/>
              </w:rPr>
              <w:t>Unl</w:t>
            </w:r>
            <w:r w:rsidR="008C4713" w:rsidRPr="00306541">
              <w:rPr>
                <w:rFonts w:ascii="Calibri" w:eastAsia="Calibri" w:hAnsi="Calibri" w:cs="Calibri"/>
                <w:sz w:val="18"/>
                <w:szCs w:val="18"/>
                <w:lang w:val="en-GB"/>
              </w:rPr>
              <w:t xml:space="preserve">oading agent </w:t>
            </w:r>
          </w:p>
        </w:tc>
        <w:tc>
          <w:tcPr>
            <w:tcW w:w="6389" w:type="dxa"/>
            <w:tcBorders>
              <w:top w:val="single" w:sz="4" w:space="0" w:color="auto"/>
              <w:bottom w:val="single" w:sz="4" w:space="0" w:color="auto"/>
            </w:tcBorders>
            <w:shd w:val="clear" w:color="auto" w:fill="auto"/>
            <w:vAlign w:val="center"/>
          </w:tcPr>
          <w:p w14:paraId="0B3B9EEE" w14:textId="77777777" w:rsidR="0073439A" w:rsidRPr="00306541" w:rsidRDefault="0073439A" w:rsidP="0073439A">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Name:</w:t>
            </w:r>
          </w:p>
          <w:p w14:paraId="394CA32D" w14:textId="094CC66A" w:rsidR="008C4713" w:rsidRPr="00306541" w:rsidRDefault="0073439A" w:rsidP="0073439A">
            <w:pPr>
              <w:spacing w:line="276" w:lineRule="auto"/>
              <w:ind w:left="0"/>
              <w:contextualSpacing/>
              <w:rPr>
                <w:rFonts w:ascii="Calibri" w:eastAsia="Calibri" w:hAnsi="Calibri" w:cs="Calibri"/>
                <w:sz w:val="18"/>
                <w:szCs w:val="18"/>
                <w:lang w:val="en-US"/>
              </w:rPr>
            </w:pPr>
            <w:r w:rsidRPr="00306541">
              <w:rPr>
                <w:rFonts w:ascii="Calibri" w:eastAsia="Calibri" w:hAnsi="Calibri" w:cs="Calibri"/>
                <w:sz w:val="18"/>
                <w:szCs w:val="18"/>
                <w:lang w:val="en-US"/>
              </w:rPr>
              <w:t>Address:</w:t>
            </w:r>
          </w:p>
        </w:tc>
      </w:tr>
      <w:tr w:rsidR="00D67EA6" w:rsidRPr="00E411E9" w14:paraId="387CFEF1" w14:textId="77777777" w:rsidTr="00C0103F">
        <w:trPr>
          <w:jc w:val="center"/>
        </w:trPr>
        <w:tc>
          <w:tcPr>
            <w:tcW w:w="10212" w:type="dxa"/>
            <w:gridSpan w:val="2"/>
            <w:tcBorders>
              <w:top w:val="single" w:sz="4" w:space="0" w:color="auto"/>
            </w:tcBorders>
            <w:shd w:val="clear" w:color="auto" w:fill="00A8B1"/>
            <w:vAlign w:val="center"/>
          </w:tcPr>
          <w:p w14:paraId="00AA3E6D" w14:textId="28291DA6" w:rsidR="00D67EA6" w:rsidRPr="00306541" w:rsidRDefault="00D67EA6"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GOODS TRANSPORTED</w:t>
            </w:r>
          </w:p>
          <w:p w14:paraId="1E297BBF" w14:textId="0EC600A9" w:rsidR="00D67EA6" w:rsidRPr="00306541" w:rsidRDefault="00D67EA6"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 xml:space="preserve">Any </w:t>
            </w:r>
            <w:r w:rsidR="000F01B8" w:rsidRPr="00306541">
              <w:rPr>
                <w:rFonts w:ascii="Calibri" w:eastAsia="Calibri" w:hAnsi="Calibri" w:cs="Calibri"/>
                <w:b/>
                <w:sz w:val="18"/>
                <w:szCs w:val="18"/>
                <w:lang w:val="en-US"/>
              </w:rPr>
              <w:t xml:space="preserve">US nexus** </w:t>
            </w:r>
            <w:r w:rsidRPr="00306541">
              <w:rPr>
                <w:rFonts w:ascii="Calibri" w:eastAsia="Calibri" w:hAnsi="Calibri" w:cs="Calibri"/>
                <w:b/>
                <w:sz w:val="18"/>
                <w:szCs w:val="18"/>
                <w:lang w:val="en-US"/>
              </w:rPr>
              <w:t>to be specified additionally</w:t>
            </w:r>
          </w:p>
        </w:tc>
      </w:tr>
      <w:tr w:rsidR="000F01B8" w:rsidRPr="00E411E9" w14:paraId="1DD3A32A" w14:textId="77777777" w:rsidTr="00B82419">
        <w:trPr>
          <w:jc w:val="center"/>
        </w:trPr>
        <w:tc>
          <w:tcPr>
            <w:tcW w:w="3823" w:type="dxa"/>
            <w:shd w:val="clear" w:color="auto" w:fill="auto"/>
            <w:vAlign w:val="center"/>
          </w:tcPr>
          <w:p w14:paraId="44F1776E" w14:textId="082086A9" w:rsidR="000F01B8" w:rsidRDefault="000F01B8" w:rsidP="000F01B8">
            <w:pPr>
              <w:spacing w:before="40" w:after="40" w:line="276" w:lineRule="auto"/>
              <w:ind w:left="0"/>
              <w:contextualSpacing/>
              <w:rPr>
                <w:rFonts w:ascii="Calibri" w:eastAsia="Calibri" w:hAnsi="Calibri" w:cs="Calibri"/>
                <w:bCs/>
                <w:sz w:val="18"/>
                <w:szCs w:val="18"/>
                <w:lang w:val="en-US"/>
              </w:rPr>
            </w:pPr>
            <w:bookmarkStart w:id="1" w:name="_Hlk103101355"/>
            <w:r w:rsidRPr="00306541">
              <w:rPr>
                <w:rFonts w:ascii="Calibri" w:eastAsia="Calibri" w:hAnsi="Calibri" w:cs="Calibri"/>
                <w:b/>
                <w:sz w:val="18"/>
                <w:szCs w:val="18"/>
                <w:lang w:val="en-GB"/>
              </w:rPr>
              <w:t xml:space="preserve">       </w:t>
            </w:r>
            <w:r w:rsidRPr="00306541">
              <w:rPr>
                <w:rFonts w:ascii="Calibri" w:eastAsia="Calibri" w:hAnsi="Calibri" w:cs="Calibri"/>
                <w:b/>
                <w:sz w:val="18"/>
                <w:szCs w:val="18"/>
                <w:lang w:val="en-US"/>
              </w:rPr>
              <w:t xml:space="preserve">Goods </w:t>
            </w:r>
            <w:r w:rsidRPr="00306541">
              <w:rPr>
                <w:rFonts w:ascii="Calibri" w:eastAsia="Calibri" w:hAnsi="Calibri" w:cs="Calibri"/>
                <w:bCs/>
                <w:sz w:val="18"/>
                <w:szCs w:val="18"/>
                <w:lang w:val="en-US"/>
              </w:rPr>
              <w:t>(precise nature)</w:t>
            </w:r>
          </w:p>
          <w:p w14:paraId="62DAAE93" w14:textId="77777777" w:rsidR="001E6E4C" w:rsidRPr="00306541" w:rsidRDefault="001E6E4C" w:rsidP="000F01B8">
            <w:pPr>
              <w:spacing w:before="40" w:after="40" w:line="276" w:lineRule="auto"/>
              <w:ind w:left="0"/>
              <w:contextualSpacing/>
              <w:rPr>
                <w:rFonts w:ascii="Calibri" w:eastAsia="Calibri" w:hAnsi="Calibri" w:cs="Calibri"/>
                <w:bCs/>
                <w:sz w:val="18"/>
                <w:szCs w:val="18"/>
                <w:lang w:val="en-US"/>
              </w:rPr>
            </w:pPr>
          </w:p>
          <w:p w14:paraId="2E4D3D81" w14:textId="40D9C0D3" w:rsidR="000F01B8" w:rsidRPr="00306541" w:rsidRDefault="000F01B8" w:rsidP="000F01B8">
            <w:pPr>
              <w:spacing w:before="40" w:after="40" w:line="276" w:lineRule="auto"/>
              <w:ind w:left="0"/>
              <w:contextualSpacing/>
              <w:rPr>
                <w:rFonts w:ascii="Calibri" w:eastAsia="Calibri" w:hAnsi="Calibri" w:cs="Calibri"/>
                <w:b/>
                <w:sz w:val="18"/>
                <w:szCs w:val="18"/>
                <w:lang w:val="en-US"/>
              </w:rPr>
            </w:pPr>
            <w:r w:rsidRPr="00306541">
              <w:rPr>
                <w:rFonts w:ascii="Calibri" w:eastAsia="Calibri" w:hAnsi="Calibri" w:cs="Calibri"/>
                <w:b/>
                <w:sz w:val="18"/>
                <w:szCs w:val="18"/>
                <w:lang w:val="en-GB"/>
              </w:rPr>
              <w:t xml:space="preserve">       </w:t>
            </w:r>
            <w:r w:rsidRPr="00306541">
              <w:rPr>
                <w:rFonts w:ascii="Calibri" w:eastAsia="Calibri" w:hAnsi="Calibri" w:cs="Calibri"/>
                <w:b/>
                <w:sz w:val="18"/>
                <w:szCs w:val="18"/>
                <w:lang w:val="en-US"/>
              </w:rPr>
              <w:t>CN (</w:t>
            </w:r>
            <w:r w:rsidRPr="00306541">
              <w:rPr>
                <w:rFonts w:ascii="Calibri" w:eastAsia="Calibri" w:hAnsi="Calibri" w:cs="Calibri"/>
                <w:sz w:val="18"/>
                <w:szCs w:val="18"/>
                <w:lang w:val="en-US"/>
              </w:rPr>
              <w:t>Combined Nomenclature)</w:t>
            </w:r>
            <w:r w:rsidRPr="00306541">
              <w:rPr>
                <w:rFonts w:ascii="Calibri" w:eastAsia="Calibri" w:hAnsi="Calibri" w:cs="Calibri"/>
                <w:b/>
                <w:sz w:val="18"/>
                <w:szCs w:val="18"/>
                <w:lang w:val="en-US"/>
              </w:rPr>
              <w:t xml:space="preserve"> Code</w:t>
            </w:r>
          </w:p>
        </w:tc>
        <w:tc>
          <w:tcPr>
            <w:tcW w:w="6389" w:type="dxa"/>
            <w:shd w:val="clear" w:color="auto" w:fill="auto"/>
            <w:vAlign w:val="center"/>
          </w:tcPr>
          <w:p w14:paraId="1139C41E" w14:textId="45C4D1C8" w:rsidR="000F01B8" w:rsidRPr="00306541" w:rsidRDefault="00304A58" w:rsidP="000F01B8">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u w:val="single"/>
                <w:lang w:val="en-GB"/>
              </w:rPr>
              <w:t>Description of the goods:</w:t>
            </w:r>
          </w:p>
          <w:p w14:paraId="4646B035" w14:textId="77777777" w:rsidR="00355FEC" w:rsidRPr="00306541" w:rsidRDefault="00355FEC" w:rsidP="000F01B8">
            <w:pPr>
              <w:spacing w:line="276" w:lineRule="auto"/>
              <w:ind w:left="0"/>
              <w:contextualSpacing/>
              <w:rPr>
                <w:rFonts w:ascii="Calibri" w:eastAsia="Calibri" w:hAnsi="Calibri" w:cs="Calibri"/>
                <w:sz w:val="18"/>
                <w:szCs w:val="18"/>
                <w:u w:val="single"/>
                <w:lang w:val="en-GB"/>
              </w:rPr>
            </w:pPr>
          </w:p>
          <w:p w14:paraId="643D46D7" w14:textId="5FB93D7A" w:rsidR="000F01B8" w:rsidRPr="00DE2A24" w:rsidRDefault="00304A58" w:rsidP="00DE2A24">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u w:val="single"/>
                <w:lang w:val="en-GB"/>
              </w:rPr>
              <w:t>CN code:</w:t>
            </w:r>
          </w:p>
        </w:tc>
      </w:tr>
      <w:bookmarkEnd w:id="1"/>
      <w:tr w:rsidR="00D67EA6" w:rsidRPr="00E411E9" w14:paraId="0B2E147F" w14:textId="77777777" w:rsidTr="00355FEC">
        <w:trPr>
          <w:trHeight w:val="1261"/>
          <w:jc w:val="center"/>
        </w:trPr>
        <w:tc>
          <w:tcPr>
            <w:tcW w:w="10212" w:type="dxa"/>
            <w:gridSpan w:val="2"/>
            <w:shd w:val="clear" w:color="auto" w:fill="auto"/>
            <w:vAlign w:val="center"/>
          </w:tcPr>
          <w:p w14:paraId="452E680D" w14:textId="3C3D1B3A" w:rsidR="00D67EA6" w:rsidRPr="00306541" w:rsidRDefault="00D67EA6" w:rsidP="008C4713">
            <w:pPr>
              <w:tabs>
                <w:tab w:val="left" w:pos="776"/>
              </w:tabs>
              <w:spacing w:line="276" w:lineRule="auto"/>
              <w:ind w:left="591"/>
              <w:contextualSpacing/>
              <w:rPr>
                <w:rFonts w:ascii="Calibri" w:eastAsia="Calibri" w:hAnsi="Calibri" w:cs="Calibri"/>
                <w:bCs/>
                <w:sz w:val="18"/>
                <w:szCs w:val="18"/>
                <w:lang w:val="en-GB"/>
              </w:rPr>
            </w:pPr>
            <w:r w:rsidRPr="00306541">
              <w:rPr>
                <w:rFonts w:ascii="Calibri" w:eastAsia="Calibri" w:hAnsi="Calibri" w:cs="Calibri"/>
                <w:bCs/>
                <w:sz w:val="18"/>
                <w:szCs w:val="18"/>
                <w:lang w:val="en-GB"/>
              </w:rPr>
              <w:lastRenderedPageBreak/>
              <w:t xml:space="preserve">Confirmation that goods does not qualify as </w:t>
            </w:r>
            <w:r w:rsidR="00CC0F1F" w:rsidRPr="00306541">
              <w:rPr>
                <w:rFonts w:ascii="Calibri" w:eastAsia="Calibri" w:hAnsi="Calibri" w:cs="Calibri"/>
                <w:b/>
                <w:sz w:val="18"/>
                <w:szCs w:val="18"/>
                <w:lang w:val="en-GB"/>
              </w:rPr>
              <w:t>Sensi</w:t>
            </w:r>
            <w:r w:rsidR="002E009D" w:rsidRPr="00306541">
              <w:rPr>
                <w:rFonts w:ascii="Calibri" w:eastAsia="Calibri" w:hAnsi="Calibri" w:cs="Calibri"/>
                <w:b/>
                <w:sz w:val="18"/>
                <w:szCs w:val="18"/>
                <w:lang w:val="en-GB"/>
              </w:rPr>
              <w:t xml:space="preserve">tive </w:t>
            </w:r>
            <w:r w:rsidR="000D6133" w:rsidRPr="00306541">
              <w:rPr>
                <w:rFonts w:ascii="Calibri" w:eastAsia="Calibri" w:hAnsi="Calibri" w:cs="Calibri"/>
                <w:b/>
                <w:sz w:val="18"/>
                <w:szCs w:val="18"/>
                <w:lang w:val="en-GB"/>
              </w:rPr>
              <w:t>goods</w:t>
            </w:r>
            <w:r w:rsidR="00C0103F" w:rsidRPr="00306541">
              <w:rPr>
                <w:rFonts w:ascii="Calibri" w:eastAsia="Calibri" w:hAnsi="Calibri" w:cs="Calibri"/>
                <w:b/>
                <w:sz w:val="18"/>
                <w:szCs w:val="18"/>
                <w:lang w:val="en-GB"/>
              </w:rPr>
              <w:t xml:space="preserve"> </w:t>
            </w:r>
            <w:r w:rsidR="00C0103F" w:rsidRPr="00306541">
              <w:rPr>
                <w:rFonts w:eastAsia="Calibri" w:cstheme="minorHAnsi"/>
                <w:sz w:val="18"/>
                <w:szCs w:val="18"/>
                <w:lang w:val="en-US"/>
              </w:rPr>
              <w:t xml:space="preserve">i.e. arms/military equipment/internal repression and/or dual use goods and technologies </w:t>
            </w:r>
            <w:r w:rsidR="00E411E9">
              <w:rPr>
                <w:rFonts w:eastAsia="Calibri" w:cstheme="minorHAnsi"/>
                <w:sz w:val="18"/>
                <w:szCs w:val="18"/>
                <w:lang w:val="en-US"/>
              </w:rPr>
              <w:t>(</w:t>
            </w:r>
            <w:r w:rsidR="00E411E9" w:rsidRPr="00E411E9">
              <w:rPr>
                <w:rFonts w:eastAsia="Calibri" w:cstheme="minorHAnsi"/>
                <w:szCs w:val="20"/>
                <w:lang w:val="en-US"/>
              </w:rPr>
              <w:t>goods that can have both civilian and military use</w:t>
            </w:r>
            <w:r w:rsidR="00E411E9">
              <w:rPr>
                <w:rFonts w:eastAsia="Calibri" w:cstheme="minorHAnsi"/>
                <w:szCs w:val="20"/>
                <w:lang w:val="en-US"/>
              </w:rPr>
              <w:t xml:space="preserve">) </w:t>
            </w:r>
            <w:r w:rsidR="00C0103F" w:rsidRPr="00306541">
              <w:rPr>
                <w:rFonts w:eastAsia="Calibri" w:cstheme="minorHAnsi"/>
                <w:sz w:val="18"/>
                <w:szCs w:val="18"/>
                <w:lang w:val="en-US"/>
              </w:rPr>
              <w:t>and/or any goods or technologies that require an export license from the relevant authorities</w:t>
            </w:r>
            <w:r w:rsidR="00CC0F1F" w:rsidRPr="00306541">
              <w:rPr>
                <w:rFonts w:ascii="Calibri" w:eastAsia="Calibri" w:hAnsi="Calibri" w:cs="Calibri"/>
                <w:bCs/>
                <w:sz w:val="18"/>
                <w:szCs w:val="18"/>
                <w:lang w:val="en-GB"/>
              </w:rPr>
              <w:t xml:space="preserve">:                      </w:t>
            </w:r>
            <w:r w:rsidR="008C4713" w:rsidRPr="00306541">
              <w:rPr>
                <w:rFonts w:ascii="Calibri" w:eastAsia="Calibri" w:hAnsi="Calibri" w:cs="Calibri"/>
                <w:bCs/>
                <w:sz w:val="18"/>
                <w:szCs w:val="18"/>
                <w:lang w:val="en-GB"/>
              </w:rPr>
              <w:t xml:space="preserve"> </w:t>
            </w:r>
            <w:r w:rsidR="00CC0F1F" w:rsidRPr="00306541">
              <w:rPr>
                <w:rFonts w:ascii="Calibri" w:eastAsia="Calibri" w:hAnsi="Calibri" w:cs="Calibri"/>
                <w:bCs/>
                <w:sz w:val="18"/>
                <w:szCs w:val="18"/>
                <w:lang w:val="en-GB"/>
              </w:rPr>
              <w:t xml:space="preserve">                </w:t>
            </w:r>
            <w:r w:rsidRPr="00306541">
              <w:rPr>
                <w:rFonts w:ascii="Calibri" w:eastAsia="Calibri" w:hAnsi="Calibri" w:cs="Calibri"/>
                <w:b/>
                <w:sz w:val="18"/>
                <w:szCs w:val="18"/>
                <w:lang w:val="en-GB"/>
              </w:rPr>
              <w:t xml:space="preserve">YES </w:t>
            </w:r>
            <w:r w:rsidRPr="00306541">
              <w:rPr>
                <w:rFonts w:ascii="Calibri" w:eastAsia="Calibri" w:hAnsi="Calibri" w:cs="Calibri"/>
                <w:bCs/>
                <w:sz w:val="18"/>
                <w:szCs w:val="18"/>
                <w:lang w:val="en-GB"/>
              </w:rPr>
              <w:t xml:space="preserve">(I do confirm) </w:t>
            </w:r>
            <w:sdt>
              <w:sdtPr>
                <w:rPr>
                  <w:rFonts w:ascii="Calibri" w:eastAsia="Calibri" w:hAnsi="Calibri" w:cs="Calibri"/>
                  <w:sz w:val="18"/>
                  <w:szCs w:val="18"/>
                  <w:lang w:val="en-US"/>
                </w:rPr>
                <w:id w:val="769584267"/>
                <w14:checkbox>
                  <w14:checked w14:val="0"/>
                  <w14:checkedState w14:val="2612" w14:font="MS Gothic"/>
                  <w14:uncheckedState w14:val="2610" w14:font="MS Gothic"/>
                </w14:checkbox>
              </w:sdtPr>
              <w:sdtEndPr>
                <w:rPr>
                  <w:rFonts w:hint="eastAsia"/>
                </w:rPr>
              </w:sdtEndPr>
              <w:sdtContent>
                <w:r w:rsidR="00355FEC" w:rsidRPr="00306541">
                  <w:rPr>
                    <w:rFonts w:ascii="MS Gothic" w:eastAsia="MS Gothic" w:hAnsi="MS Gothic" w:cs="Calibri" w:hint="eastAsia"/>
                    <w:sz w:val="18"/>
                    <w:szCs w:val="18"/>
                    <w:lang w:val="en-US"/>
                  </w:rPr>
                  <w:t>☐</w:t>
                </w:r>
              </w:sdtContent>
            </w:sdt>
            <w:r w:rsidRPr="00306541">
              <w:rPr>
                <w:rFonts w:ascii="Calibri" w:eastAsia="Calibri" w:hAnsi="Calibri" w:cs="Calibri"/>
                <w:bCs/>
                <w:sz w:val="18"/>
                <w:szCs w:val="18"/>
                <w:lang w:val="en-GB"/>
              </w:rPr>
              <w:t xml:space="preserve">    </w:t>
            </w:r>
            <w:r w:rsidRPr="00306541">
              <w:rPr>
                <w:rFonts w:ascii="Calibri" w:eastAsia="Calibri" w:hAnsi="Calibri" w:cs="Calibri"/>
                <w:b/>
                <w:sz w:val="18"/>
                <w:szCs w:val="18"/>
                <w:highlight w:val="black"/>
                <w:lang w:val="en-GB"/>
              </w:rPr>
              <w:t>.</w:t>
            </w:r>
            <w:r w:rsidRPr="00306541">
              <w:rPr>
                <w:rFonts w:ascii="Calibri" w:eastAsia="Calibri" w:hAnsi="Calibri" w:cs="Calibri"/>
                <w:b/>
                <w:color w:val="FFFFFF" w:themeColor="background1"/>
                <w:sz w:val="18"/>
                <w:szCs w:val="18"/>
                <w:highlight w:val="black"/>
                <w:lang w:val="en-GB"/>
              </w:rPr>
              <w:t>NO</w:t>
            </w:r>
            <w:r w:rsidRPr="00306541">
              <w:rPr>
                <w:rFonts w:ascii="Calibri" w:eastAsia="Calibri" w:hAnsi="Calibri" w:cs="Calibri"/>
                <w:b/>
                <w:sz w:val="18"/>
                <w:szCs w:val="18"/>
                <w:highlight w:val="black"/>
                <w:lang w:val="en-GB"/>
              </w:rPr>
              <w:t>.</w:t>
            </w:r>
            <w:r w:rsidRPr="00306541">
              <w:rPr>
                <w:rFonts w:ascii="Calibri" w:eastAsia="Calibri" w:hAnsi="Calibri" w:cs="Calibri"/>
                <w:bCs/>
                <w:sz w:val="18"/>
                <w:szCs w:val="18"/>
                <w:lang w:val="en-GB"/>
              </w:rPr>
              <w:t xml:space="preserve"> </w:t>
            </w:r>
            <w:sdt>
              <w:sdtPr>
                <w:rPr>
                  <w:rFonts w:ascii="Calibri" w:eastAsia="Calibri" w:hAnsi="Calibri" w:cs="Calibri"/>
                  <w:sz w:val="18"/>
                  <w:szCs w:val="18"/>
                  <w:lang w:val="en-US"/>
                </w:rPr>
                <w:id w:val="500625055"/>
                <w14:checkbox>
                  <w14:checked w14:val="0"/>
                  <w14:checkedState w14:val="2612" w14:font="MS Gothic"/>
                  <w14:uncheckedState w14:val="2610" w14:font="MS Gothic"/>
                </w14:checkbox>
              </w:sdtPr>
              <w:sdtEndPr>
                <w:rPr>
                  <w:rFonts w:hint="eastAsia"/>
                </w:rPr>
              </w:sdtEndPr>
              <w:sdtContent>
                <w:r w:rsidR="00C0103F" w:rsidRPr="00306541">
                  <w:rPr>
                    <w:rFonts w:ascii="MS Gothic" w:eastAsia="MS Gothic" w:hAnsi="MS Gothic" w:cs="Calibri" w:hint="eastAsia"/>
                    <w:sz w:val="18"/>
                    <w:szCs w:val="18"/>
                    <w:lang w:val="en-US"/>
                  </w:rPr>
                  <w:t>☐</w:t>
                </w:r>
              </w:sdtContent>
            </w:sdt>
            <w:r w:rsidRPr="00306541">
              <w:rPr>
                <w:rFonts w:ascii="Calibri" w:eastAsia="Calibri" w:hAnsi="Calibri" w:cs="Calibri"/>
                <w:bCs/>
                <w:sz w:val="18"/>
                <w:szCs w:val="18"/>
                <w:lang w:val="en-GB"/>
              </w:rPr>
              <w:t xml:space="preserve"> </w:t>
            </w:r>
          </w:p>
          <w:p w14:paraId="5B273BCD" w14:textId="167985ED" w:rsidR="0038443E" w:rsidRPr="00306541" w:rsidRDefault="0038443E" w:rsidP="008C4713">
            <w:pPr>
              <w:tabs>
                <w:tab w:val="left" w:pos="776"/>
              </w:tabs>
              <w:spacing w:line="276" w:lineRule="auto"/>
              <w:ind w:left="591"/>
              <w:contextualSpacing/>
              <w:rPr>
                <w:rFonts w:ascii="Calibri" w:eastAsia="Calibri" w:hAnsi="Calibri" w:cs="Calibri"/>
                <w:sz w:val="18"/>
                <w:szCs w:val="18"/>
                <w:u w:val="single"/>
                <w:lang w:val="en-GB"/>
              </w:rPr>
            </w:pPr>
            <w:r w:rsidRPr="00306541">
              <w:rPr>
                <w:rFonts w:ascii="Calibri" w:eastAsia="Calibri" w:hAnsi="Calibri" w:cs="Calibri"/>
                <w:bCs/>
                <w:sz w:val="18"/>
                <w:szCs w:val="18"/>
                <w:lang w:val="en-US"/>
              </w:rPr>
              <w:t xml:space="preserve">If </w:t>
            </w:r>
            <w:r w:rsidRPr="00306541">
              <w:rPr>
                <w:rFonts w:ascii="Calibri" w:eastAsia="Calibri" w:hAnsi="Calibri" w:cs="Calibri"/>
                <w:b/>
                <w:sz w:val="18"/>
                <w:szCs w:val="18"/>
                <w:lang w:val="en-US"/>
              </w:rPr>
              <w:t>NO</w:t>
            </w:r>
            <w:r w:rsidRPr="00306541">
              <w:rPr>
                <w:rFonts w:ascii="Calibri" w:eastAsia="Calibri" w:hAnsi="Calibri" w:cs="Calibri"/>
                <w:bCs/>
                <w:sz w:val="18"/>
                <w:szCs w:val="18"/>
                <w:lang w:val="en-US"/>
              </w:rPr>
              <w:t>, please specify:</w:t>
            </w:r>
          </w:p>
        </w:tc>
      </w:tr>
      <w:tr w:rsidR="00D67EA6" w:rsidRPr="00817C81" w14:paraId="66234D08" w14:textId="77777777" w:rsidTr="00B82419">
        <w:trPr>
          <w:jc w:val="center"/>
        </w:trPr>
        <w:tc>
          <w:tcPr>
            <w:tcW w:w="10212" w:type="dxa"/>
            <w:gridSpan w:val="2"/>
            <w:shd w:val="clear" w:color="auto" w:fill="auto"/>
            <w:vAlign w:val="center"/>
          </w:tcPr>
          <w:p w14:paraId="3642067A" w14:textId="5389EB27" w:rsidR="00D67EA6" w:rsidRPr="00306541" w:rsidRDefault="00D67EA6" w:rsidP="008C4713">
            <w:pPr>
              <w:tabs>
                <w:tab w:val="left" w:pos="776"/>
              </w:tabs>
              <w:spacing w:line="276" w:lineRule="auto"/>
              <w:ind w:left="591"/>
              <w:contextualSpacing/>
              <w:rPr>
                <w:sz w:val="18"/>
                <w:szCs w:val="18"/>
                <w:lang w:val="en-US"/>
              </w:rPr>
            </w:pPr>
            <w:r w:rsidRPr="00306541">
              <w:rPr>
                <w:rFonts w:ascii="Calibri" w:eastAsia="Calibri" w:hAnsi="Calibri" w:cs="Calibri"/>
                <w:bCs/>
                <w:sz w:val="18"/>
                <w:szCs w:val="18"/>
                <w:lang w:val="en-GB"/>
              </w:rPr>
              <w:t xml:space="preserve">Confirmation of non-military end-use/end-user:                                      </w:t>
            </w:r>
            <w:r w:rsidRPr="00306541">
              <w:rPr>
                <w:rFonts w:ascii="Calibri" w:eastAsia="Calibri" w:hAnsi="Calibri" w:cs="Calibri"/>
                <w:b/>
                <w:sz w:val="18"/>
                <w:szCs w:val="18"/>
                <w:lang w:val="en-GB"/>
              </w:rPr>
              <w:t>YES</w:t>
            </w:r>
            <w:r w:rsidRPr="00306541">
              <w:rPr>
                <w:rFonts w:ascii="Calibri" w:eastAsia="Calibri" w:hAnsi="Calibri" w:cs="Calibri"/>
                <w:bCs/>
                <w:sz w:val="18"/>
                <w:szCs w:val="18"/>
                <w:lang w:val="en-GB"/>
              </w:rPr>
              <w:t xml:space="preserve"> (I do confirm) </w:t>
            </w:r>
            <w:sdt>
              <w:sdtPr>
                <w:rPr>
                  <w:rFonts w:ascii="Calibri" w:eastAsia="Calibri" w:hAnsi="Calibri" w:cs="Calibri"/>
                  <w:sz w:val="18"/>
                  <w:szCs w:val="18"/>
                  <w:lang w:val="en-US"/>
                </w:rPr>
                <w:id w:val="-1666154534"/>
                <w14:checkbox>
                  <w14:checked w14:val="0"/>
                  <w14:checkedState w14:val="2612" w14:font="MS Gothic"/>
                  <w14:uncheckedState w14:val="2610" w14:font="MS Gothic"/>
                </w14:checkbox>
              </w:sdtPr>
              <w:sdtEndPr>
                <w:rPr>
                  <w:rFonts w:hint="eastAsia"/>
                </w:rPr>
              </w:sdtEndPr>
              <w:sdtContent>
                <w:r w:rsidR="00355FEC" w:rsidRPr="00306541">
                  <w:rPr>
                    <w:rFonts w:ascii="MS Gothic" w:eastAsia="MS Gothic" w:hAnsi="MS Gothic" w:cs="Calibri" w:hint="eastAsia"/>
                    <w:sz w:val="18"/>
                    <w:szCs w:val="18"/>
                    <w:lang w:val="en-US"/>
                  </w:rPr>
                  <w:t>☐</w:t>
                </w:r>
              </w:sdtContent>
            </w:sdt>
            <w:r w:rsidRPr="00306541">
              <w:rPr>
                <w:rFonts w:ascii="Calibri" w:eastAsia="Calibri" w:hAnsi="Calibri" w:cs="Calibri"/>
                <w:bCs/>
                <w:sz w:val="18"/>
                <w:szCs w:val="18"/>
                <w:lang w:val="en-GB"/>
              </w:rPr>
              <w:t xml:space="preserve">    </w:t>
            </w:r>
            <w:r w:rsidRPr="00306541">
              <w:rPr>
                <w:rFonts w:ascii="Calibri" w:eastAsia="Calibri" w:hAnsi="Calibri" w:cs="Calibri"/>
                <w:b/>
                <w:sz w:val="18"/>
                <w:szCs w:val="18"/>
                <w:highlight w:val="black"/>
                <w:lang w:val="en-GB"/>
              </w:rPr>
              <w:t>.</w:t>
            </w:r>
            <w:r w:rsidRPr="00306541">
              <w:rPr>
                <w:rFonts w:ascii="Calibri" w:eastAsia="Calibri" w:hAnsi="Calibri" w:cs="Calibri"/>
                <w:b/>
                <w:color w:val="FFFFFF" w:themeColor="background1"/>
                <w:sz w:val="18"/>
                <w:szCs w:val="18"/>
                <w:highlight w:val="black"/>
                <w:lang w:val="en-GB"/>
              </w:rPr>
              <w:t>NO</w:t>
            </w:r>
            <w:r w:rsidRPr="00306541">
              <w:rPr>
                <w:rFonts w:ascii="Calibri" w:eastAsia="Calibri" w:hAnsi="Calibri" w:cs="Calibri"/>
                <w:b/>
                <w:sz w:val="18"/>
                <w:szCs w:val="18"/>
                <w:highlight w:val="black"/>
                <w:lang w:val="en-GB"/>
              </w:rPr>
              <w:t>.</w:t>
            </w:r>
            <w:r w:rsidRPr="00306541">
              <w:rPr>
                <w:rFonts w:ascii="Calibri" w:eastAsia="Calibri" w:hAnsi="Calibri" w:cs="Calibri"/>
                <w:bCs/>
                <w:sz w:val="18"/>
                <w:szCs w:val="18"/>
                <w:lang w:val="en-GB"/>
              </w:rPr>
              <w:t xml:space="preserve"> </w:t>
            </w:r>
            <w:sdt>
              <w:sdtPr>
                <w:rPr>
                  <w:rFonts w:ascii="Calibri" w:eastAsia="Calibri" w:hAnsi="Calibri" w:cs="Calibri"/>
                  <w:sz w:val="18"/>
                  <w:szCs w:val="18"/>
                  <w:lang w:val="en-US"/>
                </w:rPr>
                <w:id w:val="-1493794773"/>
                <w14:checkbox>
                  <w14:checked w14:val="0"/>
                  <w14:checkedState w14:val="2612" w14:font="MS Gothic"/>
                  <w14:uncheckedState w14:val="2610" w14:font="MS Gothic"/>
                </w14:checkbox>
              </w:sdtPr>
              <w:sdtEndPr>
                <w:rPr>
                  <w:rFonts w:hint="eastAsia"/>
                </w:rPr>
              </w:sdtEndPr>
              <w:sdtContent>
                <w:r w:rsidR="00C0103F" w:rsidRPr="00306541">
                  <w:rPr>
                    <w:rFonts w:ascii="MS Gothic" w:eastAsia="MS Gothic" w:hAnsi="MS Gothic" w:cs="Calibri" w:hint="eastAsia"/>
                    <w:sz w:val="18"/>
                    <w:szCs w:val="18"/>
                    <w:lang w:val="en-US"/>
                  </w:rPr>
                  <w:t>☐</w:t>
                </w:r>
              </w:sdtContent>
            </w:sdt>
          </w:p>
          <w:p w14:paraId="1DFF4C6A" w14:textId="3EE8A472" w:rsidR="00D748D5" w:rsidRPr="00306541" w:rsidRDefault="00D67EA6" w:rsidP="008C4713">
            <w:pPr>
              <w:tabs>
                <w:tab w:val="left" w:pos="776"/>
              </w:tabs>
              <w:spacing w:line="276" w:lineRule="auto"/>
              <w:ind w:left="591"/>
              <w:contextualSpacing/>
              <w:rPr>
                <w:rFonts w:ascii="Calibri" w:eastAsia="Calibri" w:hAnsi="Calibri" w:cs="Calibri"/>
                <w:bCs/>
                <w:sz w:val="18"/>
                <w:szCs w:val="18"/>
                <w:lang w:val="en-US"/>
              </w:rPr>
            </w:pPr>
            <w:r w:rsidRPr="00306541">
              <w:rPr>
                <w:rFonts w:ascii="Calibri" w:eastAsia="Calibri" w:hAnsi="Calibri" w:cs="Calibri"/>
                <w:bCs/>
                <w:sz w:val="18"/>
                <w:szCs w:val="18"/>
                <w:lang w:val="en-US"/>
              </w:rPr>
              <w:t xml:space="preserve">If </w:t>
            </w:r>
            <w:r w:rsidRPr="00306541">
              <w:rPr>
                <w:rFonts w:ascii="Calibri" w:eastAsia="Calibri" w:hAnsi="Calibri" w:cs="Calibri"/>
                <w:b/>
                <w:sz w:val="18"/>
                <w:szCs w:val="18"/>
                <w:lang w:val="en-US"/>
              </w:rPr>
              <w:t>NO</w:t>
            </w:r>
            <w:r w:rsidRPr="00306541">
              <w:rPr>
                <w:rFonts w:ascii="Calibri" w:eastAsia="Calibri" w:hAnsi="Calibri" w:cs="Calibri"/>
                <w:bCs/>
                <w:sz w:val="18"/>
                <w:szCs w:val="18"/>
                <w:lang w:val="en-US"/>
              </w:rPr>
              <w:t xml:space="preserve">, please specify: </w:t>
            </w:r>
          </w:p>
        </w:tc>
      </w:tr>
      <w:tr w:rsidR="00D67EA6" w:rsidRPr="00306541" w14:paraId="7D3B2EDE" w14:textId="77777777" w:rsidTr="00355FEC">
        <w:trPr>
          <w:trHeight w:val="544"/>
          <w:jc w:val="center"/>
        </w:trPr>
        <w:tc>
          <w:tcPr>
            <w:tcW w:w="3823" w:type="dxa"/>
            <w:shd w:val="clear" w:color="auto" w:fill="auto"/>
            <w:vAlign w:val="center"/>
          </w:tcPr>
          <w:p w14:paraId="734F1387" w14:textId="239D7628" w:rsidR="00D67EA6" w:rsidRPr="00306541" w:rsidRDefault="00D67EA6" w:rsidP="001552F4">
            <w:pPr>
              <w:spacing w:before="40" w:after="40" w:line="276" w:lineRule="auto"/>
              <w:ind w:left="0"/>
              <w:contextualSpacing/>
              <w:rPr>
                <w:rFonts w:ascii="Calibri" w:eastAsia="Calibri" w:hAnsi="Calibri" w:cs="Calibri"/>
                <w:b/>
                <w:sz w:val="18"/>
                <w:szCs w:val="18"/>
                <w:lang w:val="en-GB"/>
              </w:rPr>
            </w:pPr>
            <w:r w:rsidRPr="00306541">
              <w:rPr>
                <w:rFonts w:ascii="Calibri" w:eastAsia="Calibri" w:hAnsi="Calibri" w:cs="Calibri"/>
                <w:b/>
                <w:sz w:val="18"/>
                <w:szCs w:val="18"/>
                <w:lang w:val="en-US"/>
              </w:rPr>
              <w:t xml:space="preserve">       </w:t>
            </w:r>
            <w:r w:rsidRPr="00306541">
              <w:rPr>
                <w:rFonts w:ascii="Calibri" w:eastAsia="Calibri" w:hAnsi="Calibri" w:cs="Calibri"/>
                <w:b/>
                <w:sz w:val="18"/>
                <w:szCs w:val="18"/>
                <w:lang w:val="en-GB"/>
              </w:rPr>
              <w:t xml:space="preserve">Origin </w:t>
            </w:r>
            <w:r w:rsidR="001B1719">
              <w:rPr>
                <w:rFonts w:ascii="Calibri" w:eastAsia="Calibri" w:hAnsi="Calibri" w:cs="Calibri"/>
                <w:b/>
                <w:sz w:val="18"/>
                <w:szCs w:val="18"/>
                <w:lang w:val="en-GB"/>
              </w:rPr>
              <w:t xml:space="preserve">of the goods </w:t>
            </w:r>
            <w:r w:rsidRPr="00306541">
              <w:rPr>
                <w:rFonts w:ascii="Calibri" w:eastAsia="Calibri" w:hAnsi="Calibri" w:cs="Calibri"/>
                <w:sz w:val="18"/>
                <w:szCs w:val="18"/>
                <w:lang w:val="en-GB"/>
              </w:rPr>
              <w:t>(country)</w:t>
            </w:r>
          </w:p>
        </w:tc>
        <w:tc>
          <w:tcPr>
            <w:tcW w:w="6389" w:type="dxa"/>
            <w:shd w:val="clear" w:color="auto" w:fill="auto"/>
            <w:vAlign w:val="center"/>
          </w:tcPr>
          <w:p w14:paraId="3BAD2A43" w14:textId="1C3AD83D" w:rsidR="00D67EA6" w:rsidRPr="00306541" w:rsidRDefault="0038443E" w:rsidP="001552F4">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u w:val="single"/>
                <w:lang w:val="en-GB"/>
              </w:rPr>
              <w:t>Country of origin</w:t>
            </w:r>
            <w:r w:rsidR="005F0EF6" w:rsidRPr="00306541">
              <w:rPr>
                <w:rFonts w:ascii="Calibri" w:eastAsia="Calibri" w:hAnsi="Calibri" w:cs="Calibri"/>
                <w:sz w:val="18"/>
                <w:szCs w:val="18"/>
                <w:u w:val="single"/>
                <w:lang w:val="en-GB"/>
              </w:rPr>
              <w:t>:</w:t>
            </w:r>
          </w:p>
        </w:tc>
      </w:tr>
      <w:tr w:rsidR="00D67EA6" w:rsidRPr="00E411E9" w14:paraId="342966D7" w14:textId="77777777" w:rsidTr="00B82419">
        <w:trPr>
          <w:jc w:val="center"/>
        </w:trPr>
        <w:tc>
          <w:tcPr>
            <w:tcW w:w="3823" w:type="dxa"/>
            <w:tcBorders>
              <w:bottom w:val="single" w:sz="4" w:space="0" w:color="auto"/>
            </w:tcBorders>
            <w:shd w:val="clear" w:color="auto" w:fill="auto"/>
            <w:vAlign w:val="center"/>
          </w:tcPr>
          <w:p w14:paraId="6281F561" w14:textId="77777777" w:rsidR="00D67EA6" w:rsidRPr="00306541" w:rsidRDefault="00D67EA6" w:rsidP="001552F4">
            <w:pPr>
              <w:spacing w:before="40" w:after="40" w:line="276" w:lineRule="auto"/>
              <w:ind w:left="318"/>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Value 100% </w:t>
            </w:r>
            <w:r w:rsidRPr="00306541">
              <w:rPr>
                <w:rFonts w:ascii="Calibri" w:eastAsia="Calibri" w:hAnsi="Calibri" w:cs="Calibri"/>
                <w:bCs/>
                <w:sz w:val="18"/>
                <w:szCs w:val="18"/>
                <w:lang w:val="en-GB"/>
              </w:rPr>
              <w:t>(if data available)</w:t>
            </w:r>
            <w:r w:rsidRPr="00306541">
              <w:rPr>
                <w:rFonts w:ascii="Calibri" w:eastAsia="Calibri" w:hAnsi="Calibri" w:cs="Calibri"/>
                <w:b/>
                <w:sz w:val="18"/>
                <w:szCs w:val="18"/>
                <w:lang w:val="en-GB"/>
              </w:rPr>
              <w:t xml:space="preserve"> and currency of transaction</w:t>
            </w:r>
          </w:p>
        </w:tc>
        <w:tc>
          <w:tcPr>
            <w:tcW w:w="6389" w:type="dxa"/>
            <w:tcBorders>
              <w:bottom w:val="single" w:sz="4" w:space="0" w:color="auto"/>
            </w:tcBorders>
            <w:shd w:val="clear" w:color="auto" w:fill="auto"/>
            <w:vAlign w:val="center"/>
          </w:tcPr>
          <w:p w14:paraId="2EAF7876" w14:textId="4377CD0A" w:rsidR="00D67EA6" w:rsidRPr="00306541" w:rsidRDefault="00304A58" w:rsidP="001552F4">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u w:val="single"/>
                <w:lang w:val="en-GB"/>
              </w:rPr>
              <w:t>Value:</w:t>
            </w:r>
          </w:p>
          <w:p w14:paraId="6601D7F1" w14:textId="4C48D361" w:rsidR="00304A58" w:rsidRPr="00306541" w:rsidRDefault="00304A58" w:rsidP="001552F4">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u w:val="single"/>
                <w:lang w:val="en-GB"/>
              </w:rPr>
              <w:t>Currency:</w:t>
            </w:r>
            <w:r w:rsidR="00D068A4" w:rsidRPr="00306541">
              <w:rPr>
                <w:rFonts w:ascii="Calibri" w:eastAsia="Calibri" w:hAnsi="Calibri" w:cs="Calibri"/>
                <w:sz w:val="18"/>
                <w:szCs w:val="18"/>
                <w:u w:val="single"/>
                <w:lang w:val="en-GB"/>
              </w:rPr>
              <w:t xml:space="preserve">   </w:t>
            </w:r>
            <w:sdt>
              <w:sdtPr>
                <w:rPr>
                  <w:rFonts w:ascii="Calibri" w:eastAsia="Calibri" w:hAnsi="Calibri" w:cs="Calibri"/>
                  <w:sz w:val="18"/>
                  <w:szCs w:val="18"/>
                  <w:u w:val="single"/>
                  <w:lang w:val="en-GB"/>
                </w:rPr>
                <w:id w:val="1940631539"/>
                <w14:checkbox>
                  <w14:checked w14:val="0"/>
                  <w14:checkedState w14:val="2612" w14:font="MS Gothic"/>
                  <w14:uncheckedState w14:val="2610" w14:font="MS Gothic"/>
                </w14:checkbox>
              </w:sdtPr>
              <w:sdtEndPr/>
              <w:sdtContent>
                <w:r w:rsidR="00355FEC" w:rsidRPr="00306541">
                  <w:rPr>
                    <w:rFonts w:ascii="MS Gothic" w:eastAsia="MS Gothic" w:hAnsi="MS Gothic" w:cs="Calibri" w:hint="eastAsia"/>
                    <w:sz w:val="18"/>
                    <w:szCs w:val="18"/>
                    <w:u w:val="single"/>
                    <w:lang w:val="en-GB"/>
                  </w:rPr>
                  <w:t>☐</w:t>
                </w:r>
              </w:sdtContent>
            </w:sdt>
            <w:r w:rsidR="00D068A4" w:rsidRPr="00306541">
              <w:rPr>
                <w:rFonts w:ascii="Calibri" w:eastAsia="Calibri" w:hAnsi="Calibri" w:cs="Calibri"/>
                <w:sz w:val="18"/>
                <w:szCs w:val="18"/>
                <w:u w:val="single"/>
                <w:lang w:val="en-GB"/>
              </w:rPr>
              <w:t xml:space="preserve"> USD         </w:t>
            </w:r>
            <w:sdt>
              <w:sdtPr>
                <w:rPr>
                  <w:rFonts w:ascii="Calibri" w:eastAsia="Calibri" w:hAnsi="Calibri" w:cs="Calibri"/>
                  <w:sz w:val="18"/>
                  <w:szCs w:val="18"/>
                  <w:u w:val="single"/>
                  <w:lang w:val="en-GB"/>
                </w:rPr>
                <w:id w:val="65069177"/>
                <w14:checkbox>
                  <w14:checked w14:val="0"/>
                  <w14:checkedState w14:val="2612" w14:font="MS Gothic"/>
                  <w14:uncheckedState w14:val="2610" w14:font="MS Gothic"/>
                </w14:checkbox>
              </w:sdtPr>
              <w:sdtEndPr/>
              <w:sdtContent>
                <w:r w:rsidR="00D068A4" w:rsidRPr="00306541">
                  <w:rPr>
                    <w:rFonts w:ascii="MS Gothic" w:eastAsia="MS Gothic" w:hAnsi="MS Gothic" w:cs="Calibri" w:hint="eastAsia"/>
                    <w:sz w:val="18"/>
                    <w:szCs w:val="18"/>
                    <w:u w:val="single"/>
                    <w:lang w:val="en-GB"/>
                  </w:rPr>
                  <w:t>☐</w:t>
                </w:r>
              </w:sdtContent>
            </w:sdt>
            <w:r w:rsidR="00D068A4" w:rsidRPr="00306541">
              <w:rPr>
                <w:rFonts w:ascii="Calibri" w:eastAsia="Calibri" w:hAnsi="Calibri" w:cs="Calibri"/>
                <w:sz w:val="18"/>
                <w:szCs w:val="18"/>
                <w:u w:val="single"/>
                <w:lang w:val="en-GB"/>
              </w:rPr>
              <w:t xml:space="preserve"> EUR     </w:t>
            </w:r>
            <w:sdt>
              <w:sdtPr>
                <w:rPr>
                  <w:rFonts w:ascii="Calibri" w:eastAsia="Calibri" w:hAnsi="Calibri" w:cs="Calibri"/>
                  <w:sz w:val="18"/>
                  <w:szCs w:val="18"/>
                  <w:u w:val="single"/>
                  <w:lang w:val="en-GB"/>
                </w:rPr>
                <w:id w:val="-396134078"/>
                <w14:checkbox>
                  <w14:checked w14:val="0"/>
                  <w14:checkedState w14:val="2612" w14:font="MS Gothic"/>
                  <w14:uncheckedState w14:val="2610" w14:font="MS Gothic"/>
                </w14:checkbox>
              </w:sdtPr>
              <w:sdtEndPr/>
              <w:sdtContent>
                <w:r w:rsidR="00D068A4" w:rsidRPr="00306541">
                  <w:rPr>
                    <w:rFonts w:ascii="MS Gothic" w:eastAsia="MS Gothic" w:hAnsi="MS Gothic" w:cs="Calibri" w:hint="eastAsia"/>
                    <w:sz w:val="18"/>
                    <w:szCs w:val="18"/>
                    <w:u w:val="single"/>
                    <w:lang w:val="en-GB"/>
                  </w:rPr>
                  <w:t>☐</w:t>
                </w:r>
              </w:sdtContent>
            </w:sdt>
            <w:r w:rsidR="00D068A4" w:rsidRPr="00306541">
              <w:rPr>
                <w:rFonts w:ascii="Calibri" w:eastAsia="Calibri" w:hAnsi="Calibri" w:cs="Calibri"/>
                <w:sz w:val="18"/>
                <w:szCs w:val="18"/>
                <w:u w:val="single"/>
                <w:lang w:val="en-GB"/>
              </w:rPr>
              <w:t xml:space="preserve"> Other (please specify:…)</w:t>
            </w:r>
          </w:p>
          <w:p w14:paraId="1CAD01C3" w14:textId="77777777" w:rsidR="00D67EA6" w:rsidRPr="00306541" w:rsidRDefault="00D67EA6" w:rsidP="001552F4">
            <w:pPr>
              <w:spacing w:line="276" w:lineRule="auto"/>
              <w:ind w:left="0"/>
              <w:contextualSpacing/>
              <w:rPr>
                <w:rFonts w:ascii="Calibri" w:eastAsia="Calibri" w:hAnsi="Calibri" w:cs="Calibri"/>
                <w:sz w:val="18"/>
                <w:szCs w:val="18"/>
                <w:u w:val="single"/>
                <w:lang w:val="en-GB"/>
              </w:rPr>
            </w:pPr>
          </w:p>
        </w:tc>
      </w:tr>
      <w:tr w:rsidR="00D67EA6" w:rsidRPr="00E411E9" w14:paraId="69796212" w14:textId="77777777" w:rsidTr="005F0EF6">
        <w:trPr>
          <w:jc w:val="center"/>
        </w:trPr>
        <w:tc>
          <w:tcPr>
            <w:tcW w:w="10212" w:type="dxa"/>
            <w:gridSpan w:val="2"/>
            <w:tcBorders>
              <w:top w:val="single" w:sz="4" w:space="0" w:color="auto"/>
              <w:left w:val="single" w:sz="4" w:space="0" w:color="auto"/>
              <w:bottom w:val="single" w:sz="4" w:space="0" w:color="auto"/>
            </w:tcBorders>
            <w:shd w:val="clear" w:color="auto" w:fill="00A8B1"/>
            <w:vAlign w:val="center"/>
          </w:tcPr>
          <w:p w14:paraId="335B0725" w14:textId="650A3515" w:rsidR="00D67EA6" w:rsidRPr="00306541" w:rsidRDefault="00D67EA6"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VESSEL</w:t>
            </w:r>
          </w:p>
          <w:p w14:paraId="462DE365" w14:textId="4B74637B" w:rsidR="00D67EA6" w:rsidRPr="00306541" w:rsidRDefault="00D67EA6"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 xml:space="preserve">Any US </w:t>
            </w:r>
            <w:r w:rsidR="000F01B8" w:rsidRPr="00306541">
              <w:rPr>
                <w:rFonts w:ascii="Calibri" w:eastAsia="Calibri" w:hAnsi="Calibri" w:cs="Calibri"/>
                <w:b/>
                <w:sz w:val="18"/>
                <w:szCs w:val="18"/>
                <w:lang w:val="en-US"/>
              </w:rPr>
              <w:t>nexus**</w:t>
            </w:r>
            <w:r w:rsidRPr="00306541">
              <w:rPr>
                <w:rFonts w:ascii="Calibri" w:eastAsia="Calibri" w:hAnsi="Calibri" w:cs="Calibri"/>
                <w:b/>
                <w:sz w:val="18"/>
                <w:szCs w:val="18"/>
                <w:lang w:val="en-US"/>
              </w:rPr>
              <w:t xml:space="preserve"> to be specified additionally</w:t>
            </w:r>
          </w:p>
        </w:tc>
      </w:tr>
      <w:tr w:rsidR="00D67EA6" w:rsidRPr="00306541" w14:paraId="6071BE03" w14:textId="77777777" w:rsidTr="00355FEC">
        <w:trPr>
          <w:trHeight w:val="459"/>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70B43835" w14:textId="77777777" w:rsidR="00D67EA6" w:rsidRPr="00306541" w:rsidRDefault="00D67EA6" w:rsidP="001552F4">
            <w:pPr>
              <w:spacing w:before="40" w:after="40" w:line="276" w:lineRule="auto"/>
              <w:ind w:left="0"/>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       Name</w:t>
            </w:r>
          </w:p>
        </w:tc>
        <w:tc>
          <w:tcPr>
            <w:tcW w:w="6389" w:type="dxa"/>
            <w:tcBorders>
              <w:top w:val="single" w:sz="4" w:space="0" w:color="auto"/>
              <w:left w:val="single" w:sz="4" w:space="0" w:color="auto"/>
              <w:bottom w:val="single" w:sz="4" w:space="0" w:color="auto"/>
            </w:tcBorders>
            <w:shd w:val="clear" w:color="auto" w:fill="auto"/>
            <w:vAlign w:val="center"/>
          </w:tcPr>
          <w:p w14:paraId="4CDD4A21" w14:textId="0A4EDB50" w:rsidR="00D67EA6" w:rsidRPr="00306541" w:rsidRDefault="00355FEC" w:rsidP="001552F4">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tc>
      </w:tr>
      <w:tr w:rsidR="00D67EA6" w:rsidRPr="00306541" w14:paraId="0652EC8B" w14:textId="77777777" w:rsidTr="00355FEC">
        <w:trPr>
          <w:trHeight w:val="551"/>
          <w:jc w:val="center"/>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14:paraId="069353C2" w14:textId="6CD82B03" w:rsidR="00B07FE1" w:rsidRPr="00306541" w:rsidRDefault="00D67EA6" w:rsidP="006E21D6">
            <w:pPr>
              <w:spacing w:before="40" w:after="40" w:line="276" w:lineRule="auto"/>
              <w:ind w:left="0"/>
              <w:contextualSpacing/>
              <w:rPr>
                <w:rFonts w:ascii="Calibri" w:eastAsia="Calibri" w:hAnsi="Calibri" w:cs="Calibri"/>
                <w:bCs/>
                <w:sz w:val="18"/>
                <w:szCs w:val="18"/>
              </w:rPr>
            </w:pPr>
            <w:r w:rsidRPr="00306541">
              <w:rPr>
                <w:rFonts w:ascii="Calibri" w:eastAsia="Calibri" w:hAnsi="Calibri" w:cs="Calibri"/>
                <w:b/>
                <w:sz w:val="18"/>
                <w:szCs w:val="18"/>
              </w:rPr>
              <w:t xml:space="preserve">       IMO / Registration </w:t>
            </w:r>
            <w:proofErr w:type="spellStart"/>
            <w:r w:rsidRPr="00306541">
              <w:rPr>
                <w:rFonts w:ascii="Calibri" w:eastAsia="Calibri" w:hAnsi="Calibri" w:cs="Calibri"/>
                <w:b/>
                <w:sz w:val="18"/>
                <w:szCs w:val="18"/>
              </w:rPr>
              <w:t>number</w:t>
            </w:r>
            <w:proofErr w:type="spellEnd"/>
          </w:p>
        </w:tc>
        <w:tc>
          <w:tcPr>
            <w:tcW w:w="6389" w:type="dxa"/>
            <w:tcBorders>
              <w:top w:val="single" w:sz="4" w:space="0" w:color="auto"/>
              <w:left w:val="single" w:sz="4" w:space="0" w:color="auto"/>
              <w:bottom w:val="single" w:sz="4" w:space="0" w:color="auto"/>
            </w:tcBorders>
            <w:shd w:val="clear" w:color="auto" w:fill="auto"/>
            <w:vAlign w:val="center"/>
          </w:tcPr>
          <w:p w14:paraId="5D00E4B5" w14:textId="7190688B" w:rsidR="00D67EA6" w:rsidRPr="00306541" w:rsidRDefault="00355FEC" w:rsidP="001552F4">
            <w:pPr>
              <w:spacing w:line="276" w:lineRule="auto"/>
              <w:ind w:left="0"/>
              <w:contextualSpacing/>
              <w:rPr>
                <w:rFonts w:ascii="Calibri" w:eastAsia="Calibri" w:hAnsi="Calibri" w:cs="Calibri"/>
                <w:sz w:val="18"/>
                <w:szCs w:val="18"/>
              </w:rPr>
            </w:pPr>
            <w:r w:rsidRPr="00306541">
              <w:rPr>
                <w:rFonts w:ascii="Calibri" w:eastAsia="Calibri" w:hAnsi="Calibri" w:cs="Calibri"/>
                <w:sz w:val="18"/>
                <w:szCs w:val="18"/>
              </w:rPr>
              <w:t xml:space="preserve">IMO </w:t>
            </w:r>
            <w:proofErr w:type="spellStart"/>
            <w:r w:rsidRPr="00306541">
              <w:rPr>
                <w:rFonts w:ascii="Calibri" w:eastAsia="Calibri" w:hAnsi="Calibri" w:cs="Calibri"/>
                <w:sz w:val="18"/>
                <w:szCs w:val="18"/>
              </w:rPr>
              <w:t>number</w:t>
            </w:r>
            <w:proofErr w:type="spellEnd"/>
            <w:r w:rsidRPr="00306541">
              <w:rPr>
                <w:rFonts w:ascii="Calibri" w:eastAsia="Calibri" w:hAnsi="Calibri" w:cs="Calibri"/>
                <w:sz w:val="18"/>
                <w:szCs w:val="18"/>
              </w:rPr>
              <w:t>:</w:t>
            </w:r>
          </w:p>
        </w:tc>
      </w:tr>
      <w:tr w:rsidR="00D67EA6" w:rsidRPr="00E411E9" w14:paraId="2876EC1E" w14:textId="77777777" w:rsidTr="005F0EF6">
        <w:trPr>
          <w:jc w:val="center"/>
        </w:trPr>
        <w:tc>
          <w:tcPr>
            <w:tcW w:w="10212" w:type="dxa"/>
            <w:gridSpan w:val="2"/>
            <w:tcBorders>
              <w:top w:val="single" w:sz="4" w:space="0" w:color="auto"/>
            </w:tcBorders>
            <w:shd w:val="clear" w:color="auto" w:fill="00A8B1"/>
            <w:vAlign w:val="center"/>
          </w:tcPr>
          <w:p w14:paraId="2949DB16" w14:textId="60E13BE5" w:rsidR="00D67EA6" w:rsidRPr="00306541" w:rsidRDefault="000D7054" w:rsidP="00E57D0B">
            <w:pPr>
              <w:ind w:left="0"/>
              <w:jc w:val="center"/>
              <w:rPr>
                <w:rFonts w:ascii="Calibri" w:eastAsia="Calibri" w:hAnsi="Calibri" w:cs="Calibri"/>
                <w:b/>
                <w:sz w:val="18"/>
                <w:szCs w:val="18"/>
                <w:lang w:val="en-US"/>
              </w:rPr>
            </w:pPr>
            <w:r w:rsidRPr="00306541">
              <w:rPr>
                <w:rFonts w:ascii="Calibri" w:eastAsia="Calibri" w:hAnsi="Calibri" w:cs="Calibri"/>
                <w:b/>
                <w:sz w:val="18"/>
                <w:szCs w:val="18"/>
                <w:lang w:val="en-US"/>
              </w:rPr>
              <w:t>PARTIES</w:t>
            </w:r>
          </w:p>
          <w:p w14:paraId="11669BE2" w14:textId="1900887A" w:rsidR="00D67EA6" w:rsidRPr="00306541" w:rsidRDefault="00D67EA6" w:rsidP="00E57D0B">
            <w:pPr>
              <w:ind w:left="0"/>
              <w:jc w:val="center"/>
              <w:rPr>
                <w:rFonts w:ascii="Calibri" w:eastAsia="Calibri" w:hAnsi="Calibri" w:cs="Calibri"/>
                <w:b/>
                <w:sz w:val="18"/>
                <w:szCs w:val="18"/>
                <w:lang w:val="en-GB"/>
              </w:rPr>
            </w:pPr>
            <w:r w:rsidRPr="00306541">
              <w:rPr>
                <w:rFonts w:ascii="Calibri" w:eastAsia="Calibri" w:hAnsi="Calibri" w:cs="Calibri"/>
                <w:b/>
                <w:sz w:val="18"/>
                <w:szCs w:val="18"/>
                <w:lang w:val="en-US"/>
              </w:rPr>
              <w:t xml:space="preserve">Any military counterpart and any </w:t>
            </w:r>
            <w:r w:rsidR="000F01B8" w:rsidRPr="00306541">
              <w:rPr>
                <w:rFonts w:ascii="Calibri" w:eastAsia="Calibri" w:hAnsi="Calibri" w:cs="Calibri"/>
                <w:b/>
                <w:sz w:val="18"/>
                <w:szCs w:val="18"/>
                <w:lang w:val="en-US"/>
              </w:rPr>
              <w:t xml:space="preserve">US nexus** </w:t>
            </w:r>
            <w:r w:rsidRPr="00306541">
              <w:rPr>
                <w:rFonts w:ascii="Calibri" w:eastAsia="Calibri" w:hAnsi="Calibri" w:cs="Calibri"/>
                <w:b/>
                <w:sz w:val="18"/>
                <w:szCs w:val="18"/>
                <w:lang w:val="en-US"/>
              </w:rPr>
              <w:t>to be specified additionally</w:t>
            </w:r>
          </w:p>
        </w:tc>
      </w:tr>
      <w:tr w:rsidR="00A0624A" w:rsidRPr="00306541" w14:paraId="05D77DCC" w14:textId="77777777" w:rsidTr="00B82419">
        <w:trPr>
          <w:jc w:val="center"/>
        </w:trPr>
        <w:tc>
          <w:tcPr>
            <w:tcW w:w="3823" w:type="dxa"/>
            <w:tcBorders>
              <w:top w:val="single" w:sz="4" w:space="0" w:color="auto"/>
            </w:tcBorders>
            <w:shd w:val="clear" w:color="auto" w:fill="auto"/>
            <w:vAlign w:val="center"/>
          </w:tcPr>
          <w:p w14:paraId="754D0B85" w14:textId="669D7307" w:rsidR="00A0624A" w:rsidRPr="00306541" w:rsidRDefault="00A0624A" w:rsidP="00A0624A">
            <w:pPr>
              <w:tabs>
                <w:tab w:val="left" w:pos="318"/>
              </w:tabs>
              <w:spacing w:before="40" w:after="40" w:line="276" w:lineRule="auto"/>
              <w:ind w:left="306"/>
              <w:contextualSpacing/>
              <w:rPr>
                <w:rFonts w:ascii="Calibri" w:eastAsia="Calibri" w:hAnsi="Calibri" w:cs="Calibri"/>
                <w:sz w:val="18"/>
                <w:szCs w:val="18"/>
                <w:lang w:val="en-GB"/>
              </w:rPr>
            </w:pPr>
            <w:r w:rsidRPr="00306541">
              <w:rPr>
                <w:rFonts w:ascii="Calibri" w:eastAsia="Calibri" w:hAnsi="Calibri" w:cs="Calibri"/>
                <w:b/>
                <w:sz w:val="18"/>
                <w:szCs w:val="18"/>
                <w:lang w:val="en-GB"/>
              </w:rPr>
              <w:t xml:space="preserve">Charterer </w:t>
            </w:r>
          </w:p>
        </w:tc>
        <w:tc>
          <w:tcPr>
            <w:tcW w:w="6389" w:type="dxa"/>
            <w:tcBorders>
              <w:top w:val="single" w:sz="6" w:space="0" w:color="auto"/>
            </w:tcBorders>
            <w:shd w:val="clear" w:color="auto" w:fill="auto"/>
            <w:vAlign w:val="center"/>
          </w:tcPr>
          <w:p w14:paraId="72B365CE" w14:textId="77777777" w:rsidR="00A0624A" w:rsidRPr="00306541" w:rsidRDefault="005F0EF6" w:rsidP="00A0624A">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27BFD83E" w14:textId="2F11735D" w:rsidR="005F0EF6" w:rsidRPr="00306541" w:rsidRDefault="000A0D10" w:rsidP="00A0624A">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8C4713" w:rsidRPr="00306541" w14:paraId="31D261DA" w14:textId="77777777" w:rsidTr="00B82419">
        <w:trPr>
          <w:jc w:val="center"/>
        </w:trPr>
        <w:tc>
          <w:tcPr>
            <w:tcW w:w="3823" w:type="dxa"/>
            <w:tcBorders>
              <w:top w:val="single" w:sz="4" w:space="0" w:color="auto"/>
            </w:tcBorders>
            <w:shd w:val="clear" w:color="auto" w:fill="auto"/>
            <w:vAlign w:val="center"/>
          </w:tcPr>
          <w:p w14:paraId="0A42AA22" w14:textId="4152B8B2" w:rsidR="008C4713" w:rsidRPr="00306541" w:rsidRDefault="008C4713" w:rsidP="00A0624A">
            <w:pPr>
              <w:tabs>
                <w:tab w:val="left" w:pos="318"/>
              </w:tabs>
              <w:spacing w:before="40" w:after="40" w:line="276" w:lineRule="auto"/>
              <w:ind w:left="306"/>
              <w:contextualSpacing/>
              <w:rPr>
                <w:rFonts w:ascii="Calibri" w:eastAsia="Calibri" w:hAnsi="Calibri" w:cs="Calibri"/>
                <w:b/>
                <w:sz w:val="18"/>
                <w:szCs w:val="18"/>
                <w:highlight w:val="green"/>
                <w:lang w:val="en-GB"/>
              </w:rPr>
            </w:pPr>
            <w:r w:rsidRPr="00306541">
              <w:rPr>
                <w:rFonts w:ascii="Calibri" w:eastAsia="Calibri" w:hAnsi="Calibri" w:cs="Calibri"/>
                <w:b/>
                <w:sz w:val="18"/>
                <w:szCs w:val="18"/>
                <w:lang w:val="en-GB"/>
              </w:rPr>
              <w:t>Producer of goods</w:t>
            </w:r>
          </w:p>
        </w:tc>
        <w:tc>
          <w:tcPr>
            <w:tcW w:w="6389" w:type="dxa"/>
            <w:tcBorders>
              <w:top w:val="single" w:sz="6" w:space="0" w:color="auto"/>
            </w:tcBorders>
            <w:shd w:val="clear" w:color="auto" w:fill="auto"/>
            <w:vAlign w:val="center"/>
          </w:tcPr>
          <w:p w14:paraId="1AECE1B2"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3A8595D8" w14:textId="466A6C32" w:rsidR="008C4713" w:rsidRPr="00306541" w:rsidRDefault="000A0D10"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0E53DA55" w14:textId="77777777" w:rsidTr="00B82419">
        <w:trPr>
          <w:jc w:val="center"/>
        </w:trPr>
        <w:tc>
          <w:tcPr>
            <w:tcW w:w="3823" w:type="dxa"/>
            <w:tcBorders>
              <w:top w:val="single" w:sz="4" w:space="0" w:color="auto"/>
            </w:tcBorders>
            <w:shd w:val="clear" w:color="auto" w:fill="auto"/>
            <w:vAlign w:val="center"/>
          </w:tcPr>
          <w:p w14:paraId="46BD153F" w14:textId="54B8C28A" w:rsidR="00A0624A" w:rsidRPr="00306541" w:rsidRDefault="00A0624A" w:rsidP="00A0624A">
            <w:pPr>
              <w:tabs>
                <w:tab w:val="left" w:pos="318"/>
              </w:tabs>
              <w:spacing w:before="40" w:after="40" w:line="276" w:lineRule="auto"/>
              <w:ind w:left="306"/>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Consignor </w:t>
            </w:r>
          </w:p>
        </w:tc>
        <w:tc>
          <w:tcPr>
            <w:tcW w:w="6389" w:type="dxa"/>
            <w:tcBorders>
              <w:top w:val="single" w:sz="6" w:space="0" w:color="auto"/>
            </w:tcBorders>
            <w:shd w:val="clear" w:color="auto" w:fill="auto"/>
            <w:vAlign w:val="center"/>
          </w:tcPr>
          <w:p w14:paraId="3A62AA15"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5EE4E5E1" w14:textId="68335026" w:rsidR="00A0624A" w:rsidRPr="00306541" w:rsidRDefault="000A0D10"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60931EB0" w14:textId="77777777" w:rsidTr="00B82419">
        <w:trPr>
          <w:jc w:val="center"/>
        </w:trPr>
        <w:tc>
          <w:tcPr>
            <w:tcW w:w="3823" w:type="dxa"/>
            <w:shd w:val="clear" w:color="auto" w:fill="auto"/>
            <w:vAlign w:val="center"/>
          </w:tcPr>
          <w:p w14:paraId="3701A239" w14:textId="4F0C0EEF" w:rsidR="00A0624A" w:rsidRPr="00306541" w:rsidRDefault="00A0624A" w:rsidP="00A0624A">
            <w:pPr>
              <w:spacing w:before="40" w:after="40" w:line="276" w:lineRule="auto"/>
              <w:ind w:left="318"/>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Seller </w:t>
            </w:r>
          </w:p>
        </w:tc>
        <w:tc>
          <w:tcPr>
            <w:tcW w:w="6389" w:type="dxa"/>
            <w:shd w:val="clear" w:color="auto" w:fill="auto"/>
            <w:vAlign w:val="center"/>
          </w:tcPr>
          <w:p w14:paraId="515AF173"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54B93780" w14:textId="3E7FC942" w:rsidR="00A0624A" w:rsidRPr="00306541" w:rsidRDefault="000A0D10" w:rsidP="005F0EF6">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1C2B9E50" w14:textId="77777777" w:rsidTr="00B82419">
        <w:trPr>
          <w:jc w:val="center"/>
        </w:trPr>
        <w:tc>
          <w:tcPr>
            <w:tcW w:w="3823" w:type="dxa"/>
            <w:shd w:val="clear" w:color="auto" w:fill="auto"/>
            <w:vAlign w:val="center"/>
          </w:tcPr>
          <w:p w14:paraId="070D2314" w14:textId="1F137D77" w:rsidR="00A0624A" w:rsidRPr="00306541" w:rsidRDefault="00A0624A" w:rsidP="00A0624A">
            <w:pPr>
              <w:spacing w:before="40" w:after="40" w:line="276" w:lineRule="auto"/>
              <w:ind w:left="318"/>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Buyer </w:t>
            </w:r>
          </w:p>
        </w:tc>
        <w:tc>
          <w:tcPr>
            <w:tcW w:w="6389" w:type="dxa"/>
            <w:shd w:val="clear" w:color="auto" w:fill="auto"/>
            <w:vAlign w:val="center"/>
          </w:tcPr>
          <w:p w14:paraId="429DB560"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1E076147" w14:textId="6D02516E" w:rsidR="00A0624A" w:rsidRPr="00306541" w:rsidRDefault="000A0D10" w:rsidP="005F0EF6">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19AE041F" w14:textId="77777777" w:rsidTr="00B82419">
        <w:trPr>
          <w:jc w:val="center"/>
        </w:trPr>
        <w:tc>
          <w:tcPr>
            <w:tcW w:w="3823" w:type="dxa"/>
            <w:shd w:val="clear" w:color="auto" w:fill="auto"/>
            <w:vAlign w:val="center"/>
          </w:tcPr>
          <w:p w14:paraId="50651B68" w14:textId="49C1008B" w:rsidR="00A0624A" w:rsidRPr="00306541" w:rsidRDefault="00A0624A" w:rsidP="00A0624A">
            <w:pPr>
              <w:spacing w:before="40" w:after="40" w:line="276" w:lineRule="auto"/>
              <w:ind w:left="318"/>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Consignee </w:t>
            </w:r>
          </w:p>
        </w:tc>
        <w:tc>
          <w:tcPr>
            <w:tcW w:w="6389" w:type="dxa"/>
            <w:shd w:val="clear" w:color="auto" w:fill="auto"/>
            <w:vAlign w:val="center"/>
          </w:tcPr>
          <w:p w14:paraId="485D50A6"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51D95566" w14:textId="602F7CDB" w:rsidR="00A0624A" w:rsidRPr="00306541" w:rsidRDefault="000A0D10" w:rsidP="005F0EF6">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454227AE" w14:textId="77777777" w:rsidTr="00B82419">
        <w:trPr>
          <w:jc w:val="center"/>
        </w:trPr>
        <w:tc>
          <w:tcPr>
            <w:tcW w:w="3823" w:type="dxa"/>
            <w:shd w:val="clear" w:color="auto" w:fill="auto"/>
            <w:vAlign w:val="center"/>
          </w:tcPr>
          <w:p w14:paraId="43E0D97A" w14:textId="2FE79D81" w:rsidR="00A0624A" w:rsidRPr="00306541" w:rsidRDefault="00A0624A" w:rsidP="00A0624A">
            <w:pPr>
              <w:spacing w:before="40" w:after="40" w:line="276" w:lineRule="auto"/>
              <w:ind w:left="318"/>
              <w:contextualSpacing/>
              <w:rPr>
                <w:rFonts w:ascii="Calibri" w:eastAsia="Calibri" w:hAnsi="Calibri" w:cs="Calibri"/>
                <w:b/>
                <w:sz w:val="18"/>
                <w:szCs w:val="18"/>
                <w:lang w:val="en-GB"/>
              </w:rPr>
            </w:pPr>
            <w:r w:rsidRPr="00306541">
              <w:rPr>
                <w:rFonts w:ascii="Calibri" w:eastAsia="Calibri" w:hAnsi="Calibri" w:cs="Calibri"/>
                <w:b/>
                <w:sz w:val="18"/>
                <w:szCs w:val="18"/>
                <w:lang w:val="en-GB"/>
              </w:rPr>
              <w:t xml:space="preserve">Final receiver </w:t>
            </w:r>
            <w:r w:rsidR="00BB178A">
              <w:rPr>
                <w:rFonts w:ascii="Calibri" w:eastAsia="Calibri" w:hAnsi="Calibri" w:cs="Calibri"/>
                <w:b/>
                <w:sz w:val="18"/>
                <w:szCs w:val="18"/>
                <w:lang w:val="en-GB"/>
              </w:rPr>
              <w:t>(if different from consignee)</w:t>
            </w:r>
          </w:p>
        </w:tc>
        <w:tc>
          <w:tcPr>
            <w:tcW w:w="6389" w:type="dxa"/>
            <w:shd w:val="clear" w:color="auto" w:fill="auto"/>
            <w:vAlign w:val="center"/>
          </w:tcPr>
          <w:p w14:paraId="786BAB74"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2403EA59" w14:textId="5F83BD82" w:rsidR="00A0624A" w:rsidRPr="00306541" w:rsidRDefault="000A0D10" w:rsidP="005F0EF6">
            <w:pPr>
              <w:spacing w:line="276" w:lineRule="auto"/>
              <w:ind w:left="0"/>
              <w:contextualSpacing/>
              <w:rPr>
                <w:rFonts w:ascii="Calibri" w:eastAsia="Calibri" w:hAnsi="Calibri" w:cs="Calibri"/>
                <w:sz w:val="18"/>
                <w:szCs w:val="18"/>
                <w:u w:val="single"/>
                <w:lang w:val="en-GB"/>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0432BA14" w14:textId="77777777" w:rsidTr="00B82419">
        <w:trPr>
          <w:jc w:val="center"/>
        </w:trPr>
        <w:tc>
          <w:tcPr>
            <w:tcW w:w="3823" w:type="dxa"/>
            <w:shd w:val="clear" w:color="auto" w:fill="auto"/>
            <w:vAlign w:val="center"/>
          </w:tcPr>
          <w:p w14:paraId="15F925C4" w14:textId="7672E7F8" w:rsidR="003A7EEF" w:rsidRPr="00306541" w:rsidRDefault="00A0624A" w:rsidP="003A7EEF">
            <w:pPr>
              <w:spacing w:before="40" w:after="40" w:line="276" w:lineRule="auto"/>
              <w:ind w:left="318"/>
              <w:contextualSpacing/>
              <w:rPr>
                <w:rFonts w:ascii="Calibri" w:eastAsia="Calibri" w:hAnsi="Calibri" w:cs="Calibri"/>
                <w:sz w:val="18"/>
                <w:szCs w:val="18"/>
                <w:lang w:val="en-GB"/>
              </w:rPr>
            </w:pPr>
            <w:r w:rsidRPr="00306541">
              <w:rPr>
                <w:rFonts w:ascii="Calibri" w:eastAsia="Calibri" w:hAnsi="Calibri" w:cs="Calibri"/>
                <w:b/>
                <w:sz w:val="18"/>
                <w:szCs w:val="18"/>
                <w:lang w:val="en-GB"/>
              </w:rPr>
              <w:t>Final user</w:t>
            </w:r>
            <w:r w:rsidRPr="00306541">
              <w:rPr>
                <w:rFonts w:ascii="Calibri" w:eastAsia="Calibri" w:hAnsi="Calibri" w:cs="Calibri"/>
                <w:b/>
                <w:i/>
                <w:iCs/>
                <w:sz w:val="18"/>
                <w:szCs w:val="18"/>
                <w:lang w:val="en-US"/>
              </w:rPr>
              <w:t xml:space="preserve"> </w:t>
            </w:r>
            <w:r w:rsidR="00BB178A" w:rsidRPr="00BB178A">
              <w:rPr>
                <w:rFonts w:ascii="Calibri" w:eastAsia="Calibri" w:hAnsi="Calibri" w:cs="Calibri"/>
                <w:b/>
                <w:sz w:val="18"/>
                <w:szCs w:val="18"/>
                <w:lang w:val="en-US"/>
              </w:rPr>
              <w:t>(if different from consignee)</w:t>
            </w:r>
          </w:p>
        </w:tc>
        <w:tc>
          <w:tcPr>
            <w:tcW w:w="6389" w:type="dxa"/>
            <w:shd w:val="clear" w:color="auto" w:fill="auto"/>
            <w:vAlign w:val="center"/>
          </w:tcPr>
          <w:p w14:paraId="1483B539" w14:textId="77777777" w:rsidR="005F0EF6" w:rsidRPr="00306541" w:rsidRDefault="005F0EF6" w:rsidP="005F0EF6">
            <w:pPr>
              <w:spacing w:line="276" w:lineRule="auto"/>
              <w:ind w:left="0"/>
              <w:contextualSpacing/>
              <w:rPr>
                <w:rFonts w:ascii="Calibri" w:eastAsia="Calibri" w:hAnsi="Calibri" w:cs="Calibri"/>
                <w:sz w:val="18"/>
                <w:szCs w:val="18"/>
                <w:lang w:val="en-GB"/>
              </w:rPr>
            </w:pPr>
            <w:r w:rsidRPr="00306541">
              <w:rPr>
                <w:rFonts w:ascii="Calibri" w:eastAsia="Calibri" w:hAnsi="Calibri" w:cs="Calibri"/>
                <w:sz w:val="18"/>
                <w:szCs w:val="18"/>
                <w:lang w:val="en-GB"/>
              </w:rPr>
              <w:t>Name:</w:t>
            </w:r>
          </w:p>
          <w:p w14:paraId="122A84BB" w14:textId="116A901C" w:rsidR="00A0624A" w:rsidRPr="00306541" w:rsidRDefault="000A0D10" w:rsidP="005F0EF6">
            <w:pPr>
              <w:spacing w:line="276" w:lineRule="auto"/>
              <w:ind w:left="0"/>
              <w:contextualSpacing/>
              <w:rPr>
                <w:rFonts w:ascii="Calibri" w:eastAsia="Calibri" w:hAnsi="Calibri" w:cs="Calibri"/>
                <w:sz w:val="18"/>
                <w:szCs w:val="18"/>
                <w:u w:val="single"/>
                <w:lang w:val="en-US"/>
              </w:rPr>
            </w:pPr>
            <w:r w:rsidRPr="00306541">
              <w:rPr>
                <w:rFonts w:ascii="Calibri" w:eastAsia="Calibri" w:hAnsi="Calibri" w:cs="Calibri"/>
                <w:sz w:val="18"/>
                <w:szCs w:val="18"/>
                <w:lang w:val="en-GB"/>
              </w:rPr>
              <w:t>Address</w:t>
            </w:r>
            <w:r w:rsidR="005F0EF6" w:rsidRPr="00306541">
              <w:rPr>
                <w:rFonts w:ascii="Calibri" w:eastAsia="Calibri" w:hAnsi="Calibri" w:cs="Calibri"/>
                <w:sz w:val="18"/>
                <w:szCs w:val="18"/>
                <w:lang w:val="en-GB"/>
              </w:rPr>
              <w:t>:</w:t>
            </w:r>
          </w:p>
        </w:tc>
      </w:tr>
      <w:tr w:rsidR="00A0624A" w:rsidRPr="00306541" w14:paraId="497FC666" w14:textId="77777777" w:rsidTr="00666B90">
        <w:trPr>
          <w:trHeight w:val="471"/>
          <w:jc w:val="center"/>
        </w:trPr>
        <w:tc>
          <w:tcPr>
            <w:tcW w:w="10212" w:type="dxa"/>
            <w:gridSpan w:val="2"/>
            <w:shd w:val="clear" w:color="auto" w:fill="00A8B1"/>
            <w:vAlign w:val="center"/>
          </w:tcPr>
          <w:p w14:paraId="16994F3E" w14:textId="3E7F57C5" w:rsidR="00E57D0B" w:rsidRPr="00306541" w:rsidRDefault="00B844D2" w:rsidP="00F72D9C">
            <w:pPr>
              <w:ind w:left="0"/>
              <w:jc w:val="both"/>
              <w:rPr>
                <w:rFonts w:ascii="Calibri" w:eastAsia="Calibri" w:hAnsi="Calibri" w:cs="Calibri"/>
                <w:b/>
                <w:sz w:val="18"/>
                <w:szCs w:val="18"/>
                <w:lang w:val="en-US"/>
              </w:rPr>
            </w:pPr>
            <w:r w:rsidRPr="00306541">
              <w:rPr>
                <w:sz w:val="18"/>
                <w:szCs w:val="18"/>
                <w:lang w:val="en-US"/>
              </w:rPr>
              <w:br w:type="page"/>
            </w:r>
            <w:r w:rsidR="000E141E" w:rsidRPr="00306541">
              <w:rPr>
                <w:rFonts w:ascii="Calibri" w:eastAsia="Calibri" w:hAnsi="Calibri" w:cs="Calibri"/>
                <w:b/>
                <w:sz w:val="18"/>
                <w:szCs w:val="18"/>
                <w:lang w:val="en-US"/>
              </w:rPr>
              <w:t>Are you aware of any aspect of this transaction that could lead to a breach of the United Nations, European Union or US sanctions?</w:t>
            </w:r>
            <w:r w:rsidR="00E57D0B" w:rsidRPr="00306541">
              <w:rPr>
                <w:rFonts w:ascii="Calibri" w:eastAsia="Calibri" w:hAnsi="Calibri" w:cs="Calibri"/>
                <w:b/>
                <w:sz w:val="18"/>
                <w:szCs w:val="18"/>
                <w:lang w:val="en-US"/>
              </w:rPr>
              <w:t xml:space="preserve">  </w:t>
            </w:r>
            <w:r w:rsidR="00E57D0B" w:rsidRPr="00306541">
              <w:rPr>
                <w:rFonts w:ascii="Calibri" w:eastAsia="Calibri" w:hAnsi="Calibri" w:cs="Calibri"/>
                <w:b/>
                <w:sz w:val="18"/>
                <w:szCs w:val="18"/>
                <w:highlight w:val="black"/>
                <w:lang w:val="en-US"/>
              </w:rPr>
              <w:t>.</w:t>
            </w:r>
            <w:r w:rsidR="000E141E" w:rsidRPr="00306541">
              <w:rPr>
                <w:rFonts w:ascii="Calibri" w:eastAsia="Calibri" w:hAnsi="Calibri" w:cs="Calibri"/>
                <w:b/>
                <w:color w:val="FFFFFF" w:themeColor="background1"/>
                <w:sz w:val="18"/>
                <w:szCs w:val="18"/>
                <w:highlight w:val="black"/>
                <w:lang w:val="en-GB"/>
              </w:rPr>
              <w:t>YES</w:t>
            </w:r>
            <w:r w:rsidR="00E57D0B" w:rsidRPr="00306541">
              <w:rPr>
                <w:rFonts w:ascii="Calibri" w:eastAsia="Calibri" w:hAnsi="Calibri" w:cs="Calibri"/>
                <w:b/>
                <w:sz w:val="18"/>
                <w:szCs w:val="18"/>
                <w:highlight w:val="black"/>
                <w:lang w:val="en-GB"/>
              </w:rPr>
              <w:t>.</w:t>
            </w:r>
            <w:r w:rsidR="000E141E" w:rsidRPr="00306541">
              <w:rPr>
                <w:rFonts w:ascii="Calibri" w:eastAsia="Calibri" w:hAnsi="Calibri" w:cs="Calibri"/>
                <w:b/>
                <w:color w:val="FFFFFF" w:themeColor="background1"/>
                <w:sz w:val="18"/>
                <w:szCs w:val="18"/>
                <w:lang w:val="en-GB"/>
              </w:rPr>
              <w:t xml:space="preserve"> </w:t>
            </w:r>
            <w:sdt>
              <w:sdtPr>
                <w:rPr>
                  <w:rFonts w:ascii="Calibri" w:eastAsia="Calibri" w:hAnsi="Calibri" w:cs="Calibri"/>
                  <w:sz w:val="18"/>
                  <w:szCs w:val="18"/>
                  <w:lang w:val="en-US"/>
                </w:rPr>
                <w:id w:val="482975328"/>
                <w14:checkbox>
                  <w14:checked w14:val="0"/>
                  <w14:checkedState w14:val="2612" w14:font="MS Gothic"/>
                  <w14:uncheckedState w14:val="2610" w14:font="MS Gothic"/>
                </w14:checkbox>
              </w:sdtPr>
              <w:sdtEndPr>
                <w:rPr>
                  <w:rFonts w:hint="eastAsia"/>
                </w:rPr>
              </w:sdtEndPr>
              <w:sdtContent>
                <w:r w:rsidR="00355FEC" w:rsidRPr="00306541">
                  <w:rPr>
                    <w:rFonts w:ascii="MS Gothic" w:eastAsia="MS Gothic" w:hAnsi="MS Gothic" w:cs="Calibri" w:hint="eastAsia"/>
                    <w:sz w:val="18"/>
                    <w:szCs w:val="18"/>
                    <w:lang w:val="en-US"/>
                  </w:rPr>
                  <w:t>☐</w:t>
                </w:r>
              </w:sdtContent>
            </w:sdt>
            <w:r w:rsidR="000E141E" w:rsidRPr="00306541">
              <w:rPr>
                <w:rFonts w:ascii="Calibri" w:eastAsia="Calibri" w:hAnsi="Calibri" w:cs="Calibri"/>
                <w:bCs/>
                <w:sz w:val="18"/>
                <w:szCs w:val="18"/>
                <w:lang w:val="en-GB"/>
              </w:rPr>
              <w:t xml:space="preserve">    </w:t>
            </w:r>
            <w:r w:rsidR="000E141E" w:rsidRPr="00306541">
              <w:rPr>
                <w:rFonts w:ascii="Calibri" w:eastAsia="Calibri" w:hAnsi="Calibri" w:cs="Calibri"/>
                <w:b/>
                <w:sz w:val="18"/>
                <w:szCs w:val="18"/>
                <w:lang w:val="en-GB"/>
              </w:rPr>
              <w:t>NO</w:t>
            </w:r>
            <w:r w:rsidR="000E141E" w:rsidRPr="00306541">
              <w:rPr>
                <w:rFonts w:ascii="Calibri" w:eastAsia="Calibri" w:hAnsi="Calibri" w:cs="Calibri"/>
                <w:bCs/>
                <w:sz w:val="18"/>
                <w:szCs w:val="18"/>
                <w:lang w:val="en-GB"/>
              </w:rPr>
              <w:t xml:space="preserve"> </w:t>
            </w:r>
            <w:sdt>
              <w:sdtPr>
                <w:rPr>
                  <w:rFonts w:ascii="Calibri" w:eastAsia="Calibri" w:hAnsi="Calibri" w:cs="Calibri"/>
                  <w:sz w:val="18"/>
                  <w:szCs w:val="18"/>
                  <w:lang w:val="en-US"/>
                </w:rPr>
                <w:id w:val="-1647958200"/>
                <w14:checkbox>
                  <w14:checked w14:val="0"/>
                  <w14:checkedState w14:val="2612" w14:font="MS Gothic"/>
                  <w14:uncheckedState w14:val="2610" w14:font="MS Gothic"/>
                </w14:checkbox>
              </w:sdtPr>
              <w:sdtEndPr>
                <w:rPr>
                  <w:rFonts w:hint="eastAsia"/>
                </w:rPr>
              </w:sdtEndPr>
              <w:sdtContent>
                <w:r w:rsidR="00355FEC" w:rsidRPr="00306541">
                  <w:rPr>
                    <w:rFonts w:ascii="MS Gothic" w:eastAsia="MS Gothic" w:hAnsi="MS Gothic" w:cs="Calibri" w:hint="eastAsia"/>
                    <w:sz w:val="18"/>
                    <w:szCs w:val="18"/>
                    <w:lang w:val="en-US"/>
                  </w:rPr>
                  <w:t>☐</w:t>
                </w:r>
              </w:sdtContent>
            </w:sdt>
            <w:r w:rsidR="008C4713" w:rsidRPr="00306541">
              <w:rPr>
                <w:sz w:val="18"/>
                <w:szCs w:val="18"/>
                <w:lang w:val="en-US"/>
              </w:rPr>
              <w:t xml:space="preserve"> -    </w:t>
            </w:r>
            <w:r w:rsidR="008C4713" w:rsidRPr="00306541">
              <w:rPr>
                <w:rFonts w:ascii="Calibri" w:eastAsia="Calibri" w:hAnsi="Calibri" w:cs="Calibri"/>
                <w:b/>
                <w:sz w:val="18"/>
                <w:szCs w:val="18"/>
                <w:lang w:val="en-US"/>
              </w:rPr>
              <w:t xml:space="preserve">If “YES”, please specify: </w:t>
            </w:r>
          </w:p>
          <w:p w14:paraId="2B9445C3" w14:textId="77777777" w:rsidR="008C4713" w:rsidRPr="00306541" w:rsidRDefault="008C4713" w:rsidP="00F72D9C">
            <w:pPr>
              <w:ind w:left="0"/>
              <w:jc w:val="both"/>
              <w:rPr>
                <w:rFonts w:ascii="Calibri" w:eastAsia="Calibri" w:hAnsi="Calibri" w:cs="Calibri"/>
                <w:b/>
                <w:sz w:val="18"/>
                <w:szCs w:val="18"/>
                <w:lang w:val="en-US"/>
              </w:rPr>
            </w:pPr>
          </w:p>
          <w:p w14:paraId="0B474DC9" w14:textId="643B18F1" w:rsidR="00A0624A" w:rsidRPr="00306541" w:rsidRDefault="00A0624A" w:rsidP="003A7EEF">
            <w:pPr>
              <w:ind w:left="0"/>
              <w:jc w:val="both"/>
              <w:rPr>
                <w:rFonts w:ascii="Calibri" w:eastAsia="Calibri" w:hAnsi="Calibri" w:cs="Calibri"/>
                <w:b/>
                <w:sz w:val="18"/>
                <w:szCs w:val="18"/>
                <w:lang w:val="en-US"/>
              </w:rPr>
            </w:pPr>
            <w:r w:rsidRPr="00306541">
              <w:rPr>
                <w:rFonts w:ascii="Calibri" w:eastAsia="Calibri" w:hAnsi="Calibri" w:cs="Calibri"/>
                <w:b/>
                <w:sz w:val="18"/>
                <w:szCs w:val="18"/>
                <w:lang w:val="en-US"/>
              </w:rPr>
              <w:t>ADDITIONAL INFORMATION / COMMENTS:</w:t>
            </w:r>
          </w:p>
        </w:tc>
      </w:tr>
    </w:tbl>
    <w:p w14:paraId="24A42802" w14:textId="77777777" w:rsidR="00462534" w:rsidRPr="00306541" w:rsidRDefault="00462534" w:rsidP="000F01B8">
      <w:pPr>
        <w:widowControl w:val="0"/>
        <w:ind w:left="-567" w:right="-568"/>
        <w:contextualSpacing/>
        <w:jc w:val="both"/>
        <w:rPr>
          <w:rFonts w:ascii="Calibri" w:hAnsi="Calibri"/>
          <w:b/>
          <w:bCs/>
          <w:i/>
          <w:iCs/>
          <w:sz w:val="18"/>
          <w:szCs w:val="18"/>
          <w:lang w:val="en-US"/>
        </w:rPr>
      </w:pPr>
      <w:bookmarkStart w:id="2" w:name="_Hlk103100367"/>
    </w:p>
    <w:p w14:paraId="664DFD1D" w14:textId="77D23C68" w:rsidR="000F01B8" w:rsidRPr="00DE2A24" w:rsidRDefault="000F01B8" w:rsidP="000F01B8">
      <w:pPr>
        <w:widowControl w:val="0"/>
        <w:ind w:left="-567" w:right="-568"/>
        <w:contextualSpacing/>
        <w:jc w:val="both"/>
        <w:rPr>
          <w:rFonts w:ascii="Calibri" w:hAnsi="Calibri"/>
          <w:i/>
          <w:iCs/>
          <w:sz w:val="18"/>
          <w:szCs w:val="18"/>
          <w:lang w:val="en-US"/>
        </w:rPr>
      </w:pPr>
      <w:r w:rsidRPr="00DE2A24">
        <w:rPr>
          <w:rFonts w:ascii="Calibri" w:hAnsi="Calibri"/>
          <w:b/>
          <w:bCs/>
          <w:i/>
          <w:iCs/>
          <w:sz w:val="18"/>
          <w:szCs w:val="18"/>
          <w:lang w:val="en-US"/>
        </w:rPr>
        <w:t>**US nexus</w:t>
      </w:r>
      <w:r w:rsidRPr="00DE2A24">
        <w:rPr>
          <w:rFonts w:ascii="Calibri" w:hAnsi="Calibri"/>
          <w:i/>
          <w:iCs/>
          <w:sz w:val="18"/>
          <w:szCs w:val="18"/>
          <w:lang w:val="en-US"/>
        </w:rPr>
        <w:t>: any connection with the US, such as e.g. any US natural or legal person (including US banks and any US-owned foreign interests, Green card holders worldwide, US citizens or US permanent residents wherever located, individuals physically present in the US, etc.), the US territory (including US land, sea and air, ports, airports and US Foreign Trade Zones), any US-origin items or services (including any goods, technology, service, data and intellectual property rights), any means of transport, originating, registered or flagged in the US, as well as the use of USD.</w:t>
      </w:r>
    </w:p>
    <w:bookmarkEnd w:id="2"/>
    <w:p w14:paraId="45EB219A" w14:textId="77777777" w:rsidR="00CB7CEF" w:rsidRPr="00306541" w:rsidRDefault="00CB7CEF" w:rsidP="00B47C96">
      <w:pPr>
        <w:ind w:left="0" w:right="-284"/>
        <w:contextualSpacing/>
        <w:jc w:val="both"/>
        <w:rPr>
          <w:rFonts w:ascii="Calibri" w:eastAsia="Calibri" w:hAnsi="Calibri" w:cs="Calibri"/>
          <w:sz w:val="18"/>
          <w:szCs w:val="18"/>
          <w:lang w:val="en-US"/>
        </w:rPr>
      </w:pPr>
    </w:p>
    <w:p w14:paraId="6874F605" w14:textId="673A1434" w:rsidR="00AE7420" w:rsidRPr="00306541" w:rsidRDefault="00AE7420" w:rsidP="00AE7420">
      <w:pPr>
        <w:widowControl w:val="0"/>
        <w:ind w:left="-567" w:right="-284"/>
        <w:rPr>
          <w:rFonts w:ascii="Calibri" w:eastAsia="Calibri" w:hAnsi="Calibri" w:cs="Calibri"/>
          <w:b/>
          <w:sz w:val="18"/>
          <w:szCs w:val="18"/>
          <w:lang w:val="en-GB"/>
        </w:rPr>
      </w:pPr>
      <w:r w:rsidRPr="00306541">
        <w:rPr>
          <w:rFonts w:ascii="Calibri" w:eastAsia="Calibri" w:hAnsi="Calibri" w:cs="Calibri"/>
          <w:b/>
          <w:sz w:val="18"/>
          <w:szCs w:val="18"/>
          <w:u w:val="single"/>
          <w:lang w:val="en-GB"/>
        </w:rPr>
        <w:t>DULY ENTITLED, SIGNED FOR AND ON BEHALF OF THE POLICYHOLDER BY</w:t>
      </w:r>
      <w:r w:rsidRPr="00306541">
        <w:rPr>
          <w:rFonts w:ascii="Calibri" w:eastAsia="Calibri" w:hAnsi="Calibri" w:cs="Calibri"/>
          <w:b/>
          <w:sz w:val="18"/>
          <w:szCs w:val="18"/>
          <w:lang w:val="en-GB"/>
        </w:rPr>
        <w:t>:</w:t>
      </w:r>
    </w:p>
    <w:p w14:paraId="3A25FD56" w14:textId="46DDB634" w:rsidR="005F0EF6" w:rsidRPr="00306541" w:rsidRDefault="005F0EF6" w:rsidP="00AE7420">
      <w:pPr>
        <w:widowControl w:val="0"/>
        <w:ind w:left="-567" w:right="-284"/>
        <w:rPr>
          <w:rFonts w:ascii="Calibri" w:eastAsia="Calibri" w:hAnsi="Calibri" w:cs="Calibri"/>
          <w:b/>
          <w:sz w:val="18"/>
          <w:szCs w:val="18"/>
          <w:lang w:val="en-GB"/>
        </w:rPr>
      </w:pPr>
    </w:p>
    <w:p w14:paraId="42A3D3BD" w14:textId="0E965F93" w:rsidR="005F0EF6" w:rsidRPr="00306541" w:rsidRDefault="005F0EF6" w:rsidP="00AE7420">
      <w:pPr>
        <w:widowControl w:val="0"/>
        <w:ind w:left="-567" w:right="-284"/>
        <w:rPr>
          <w:rFonts w:ascii="Calibri" w:eastAsia="Calibri" w:hAnsi="Calibri" w:cs="Calibri"/>
          <w:b/>
          <w:sz w:val="18"/>
          <w:szCs w:val="18"/>
          <w:lang w:val="en-GB"/>
        </w:rPr>
      </w:pPr>
      <w:r w:rsidRPr="00306541">
        <w:rPr>
          <w:rFonts w:ascii="Calibri" w:eastAsia="Calibri" w:hAnsi="Calibri" w:cs="Calibri"/>
          <w:b/>
          <w:sz w:val="18"/>
          <w:szCs w:val="18"/>
          <w:lang w:val="en-GB"/>
        </w:rPr>
        <w:t>Name:</w:t>
      </w:r>
    </w:p>
    <w:p w14:paraId="39DD314A" w14:textId="1D060C27" w:rsidR="005F0EF6" w:rsidRPr="00306541" w:rsidRDefault="005F0EF6" w:rsidP="00AE7420">
      <w:pPr>
        <w:widowControl w:val="0"/>
        <w:ind w:left="-567" w:right="-284"/>
        <w:rPr>
          <w:rFonts w:ascii="Calibri" w:eastAsia="Calibri" w:hAnsi="Calibri" w:cs="Calibri"/>
          <w:b/>
          <w:sz w:val="18"/>
          <w:szCs w:val="18"/>
          <w:lang w:val="en-GB"/>
        </w:rPr>
      </w:pPr>
      <w:r w:rsidRPr="00306541">
        <w:rPr>
          <w:rFonts w:ascii="Calibri" w:eastAsia="Calibri" w:hAnsi="Calibri" w:cs="Calibri"/>
          <w:b/>
          <w:sz w:val="18"/>
          <w:szCs w:val="18"/>
          <w:lang w:val="en-GB"/>
        </w:rPr>
        <w:t>Title:</w:t>
      </w:r>
    </w:p>
    <w:p w14:paraId="0C0CFBCE" w14:textId="6A19AB52" w:rsidR="005F0EF6" w:rsidRDefault="005F0EF6" w:rsidP="00AE7420">
      <w:pPr>
        <w:widowControl w:val="0"/>
        <w:ind w:left="-567" w:right="-284"/>
        <w:rPr>
          <w:rFonts w:ascii="Calibri" w:eastAsia="Calibri" w:hAnsi="Calibri" w:cs="Calibri"/>
          <w:b/>
          <w:sz w:val="18"/>
          <w:szCs w:val="18"/>
          <w:lang w:val="en-GB"/>
        </w:rPr>
      </w:pPr>
      <w:r w:rsidRPr="00306541">
        <w:rPr>
          <w:rFonts w:ascii="Calibri" w:eastAsia="Calibri" w:hAnsi="Calibri" w:cs="Calibri"/>
          <w:b/>
          <w:sz w:val="18"/>
          <w:szCs w:val="18"/>
          <w:lang w:val="en-GB"/>
        </w:rPr>
        <w:t xml:space="preserve">Date: </w:t>
      </w:r>
    </w:p>
    <w:p w14:paraId="75CE585B" w14:textId="77777777" w:rsidR="001E6E4C" w:rsidRPr="00306541" w:rsidRDefault="001E6E4C" w:rsidP="00AE7420">
      <w:pPr>
        <w:widowControl w:val="0"/>
        <w:ind w:left="-567" w:right="-284"/>
        <w:rPr>
          <w:rFonts w:ascii="Calibri" w:eastAsia="Calibri" w:hAnsi="Calibri" w:cs="Calibri"/>
          <w:b/>
          <w:sz w:val="18"/>
          <w:szCs w:val="18"/>
          <w:lang w:val="en-GB"/>
        </w:rPr>
      </w:pPr>
    </w:p>
    <w:p w14:paraId="0D7A8B95" w14:textId="7173CD41" w:rsidR="00F53628" w:rsidRPr="00454E2A" w:rsidRDefault="00AE7420" w:rsidP="00D67EA6">
      <w:pPr>
        <w:widowControl w:val="0"/>
        <w:ind w:left="-567" w:right="-284"/>
        <w:rPr>
          <w:rFonts w:ascii="Calibri" w:eastAsia="Calibri" w:hAnsi="Calibri" w:cs="Calibri"/>
          <w:i/>
          <w:iCs/>
          <w:sz w:val="18"/>
          <w:szCs w:val="18"/>
          <w:lang w:val="en-GB"/>
        </w:rPr>
      </w:pPr>
      <w:r w:rsidRPr="00454E2A">
        <w:rPr>
          <w:rFonts w:ascii="Calibri" w:eastAsia="Calibri" w:hAnsi="Calibri" w:cs="Calibri"/>
          <w:i/>
          <w:iCs/>
          <w:sz w:val="18"/>
          <w:szCs w:val="18"/>
          <w:lang w:val="en-GB"/>
        </w:rPr>
        <w:t>Signature + Stamp of the Company</w:t>
      </w:r>
    </w:p>
    <w:sectPr w:rsidR="00F53628" w:rsidRPr="00454E2A" w:rsidSect="00B86488">
      <w:headerReference w:type="default" r:id="rId15"/>
      <w:footerReference w:type="default" r:id="rId16"/>
      <w:headerReference w:type="first" r:id="rId17"/>
      <w:footerReference w:type="first" r:id="rId18"/>
      <w:endnotePr>
        <w:numFmt w:val="decimal"/>
      </w:endnotePr>
      <w:pgSz w:w="11906" w:h="16838" w:code="9"/>
      <w:pgMar w:top="1418" w:right="1134" w:bottom="1134" w:left="1701" w:header="454"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75A8" w14:textId="77777777" w:rsidR="006834C9" w:rsidRDefault="006834C9" w:rsidP="00923234">
      <w:r>
        <w:separator/>
      </w:r>
    </w:p>
  </w:endnote>
  <w:endnote w:type="continuationSeparator" w:id="0">
    <w:p w14:paraId="351FE635" w14:textId="77777777" w:rsidR="006834C9" w:rsidRDefault="006834C9" w:rsidP="009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Black">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ITCFranklinGothicStd-Demi">
    <w:altName w:val="Calibri"/>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ITCFranklinGothicStd-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Sans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9783"/>
      <w:docPartObj>
        <w:docPartGallery w:val="Page Numbers (Bottom of Page)"/>
        <w:docPartUnique/>
      </w:docPartObj>
    </w:sdtPr>
    <w:sdtEndPr/>
    <w:sdtContent>
      <w:sdt>
        <w:sdtPr>
          <w:id w:val="365025150"/>
          <w:docPartObj>
            <w:docPartGallery w:val="Page Numbers (Top of Page)"/>
            <w:docPartUnique/>
          </w:docPartObj>
        </w:sdtPr>
        <w:sdtEndPr/>
        <w:sdtContent>
          <w:p w14:paraId="3B2F2616" w14:textId="035331B6" w:rsidR="00D73E80" w:rsidRDefault="00D73E8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4C70245" w14:textId="37A262A4" w:rsidR="001457DD" w:rsidRPr="00E0543E" w:rsidRDefault="001457DD" w:rsidP="00E0543E">
    <w:pPr>
      <w:pStyle w:val="Pieddepage"/>
      <w:ind w:left="-1134"/>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38499"/>
      <w:docPartObj>
        <w:docPartGallery w:val="Page Numbers (Bottom of Page)"/>
        <w:docPartUnique/>
      </w:docPartObj>
    </w:sdtPr>
    <w:sdtEndPr/>
    <w:sdtContent>
      <w:sdt>
        <w:sdtPr>
          <w:id w:val="-1769616900"/>
          <w:docPartObj>
            <w:docPartGallery w:val="Page Numbers (Top of Page)"/>
            <w:docPartUnique/>
          </w:docPartObj>
        </w:sdtPr>
        <w:sdtEndPr/>
        <w:sdtContent>
          <w:p w14:paraId="34CDA89B" w14:textId="2A36C44D" w:rsidR="00D73E80" w:rsidRDefault="00D73E80">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FBCB8F7" w14:textId="3AD3E9B7" w:rsidR="001457DD" w:rsidRPr="00B23CDC" w:rsidRDefault="001457DD" w:rsidP="008551F0">
    <w:pPr>
      <w:pStyle w:val="Pieddepage"/>
      <w:ind w:left="0"/>
      <w:rPr>
        <w:rFonts w:cs="SourceSansPro-Regular"/>
        <w:color w:val="00008F"/>
        <w:sz w:val="12"/>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54E" w14:textId="77777777" w:rsidR="006834C9" w:rsidRDefault="006834C9" w:rsidP="00923234">
      <w:r>
        <w:separator/>
      </w:r>
    </w:p>
  </w:footnote>
  <w:footnote w:type="continuationSeparator" w:id="0">
    <w:p w14:paraId="55A0A41E" w14:textId="77777777" w:rsidR="006834C9" w:rsidRDefault="006834C9" w:rsidP="0092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13E88" w14:textId="77777777" w:rsidR="00A22F60" w:rsidRPr="00DC0334" w:rsidDel="00BE4B5B" w:rsidRDefault="00A22F60" w:rsidP="00A22F60">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61312" behindDoc="1" locked="0" layoutInCell="0" allowOverlap="1" wp14:anchorId="2F3F53BC" wp14:editId="2B7C147C">
          <wp:simplePos x="0" y="0"/>
          <wp:positionH relativeFrom="column">
            <wp:posOffset>4455160</wp:posOffset>
          </wp:positionH>
          <wp:positionV relativeFrom="paragraph">
            <wp:posOffset>-45085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3"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5578A79E" w14:textId="1149E41A" w:rsidR="00A22F60" w:rsidRPr="00E105DB" w:rsidRDefault="00A22F60" w:rsidP="00A22F60">
    <w:pPr>
      <w:pStyle w:val="En-tte"/>
      <w:tabs>
        <w:tab w:val="clear" w:pos="4513"/>
        <w:tab w:val="center" w:pos="4705"/>
      </w:tabs>
      <w:rPr>
        <w:lang w:val="en-US"/>
      </w:rPr>
    </w:pPr>
    <w:r w:rsidRPr="00E105DB">
      <w:rPr>
        <w:lang w:val="en-US"/>
      </w:rPr>
      <w:t xml:space="preserve">Sanctions questionnaire – Marine Hull Single operation – Version </w:t>
    </w:r>
    <w:r w:rsidR="006B7AB1">
      <w:rPr>
        <w:lang w:val="en-US"/>
      </w:rPr>
      <w:t>November</w:t>
    </w:r>
    <w:r w:rsidRPr="00E105DB">
      <w:rPr>
        <w:lang w:val="en-US"/>
      </w:rPr>
      <w:t xml:space="preserve"> 2022</w:t>
    </w:r>
  </w:p>
  <w:p w14:paraId="10C34BCB" w14:textId="77777777" w:rsidR="00A22F60" w:rsidRDefault="00A22F60" w:rsidP="00A22F60">
    <w:pPr>
      <w:pStyle w:val="En-tte"/>
      <w:tabs>
        <w:tab w:val="clear" w:pos="4513"/>
        <w:tab w:val="clear" w:pos="9026"/>
        <w:tab w:val="left" w:pos="6663"/>
        <w:tab w:val="right" w:pos="8505"/>
      </w:tabs>
      <w:ind w:right="-340"/>
      <w:jc w:val="center"/>
      <w:rPr>
        <w:rFonts w:ascii="Calibri" w:eastAsia="Times New Roman" w:hAnsi="Calibri" w:cs="Calibri"/>
        <w:bCs/>
        <w:smallCaps/>
        <w:color w:val="1F497D"/>
        <w:szCs w:val="20"/>
        <w:lang w:eastAsia="fr-FR"/>
      </w:rPr>
    </w:pPr>
  </w:p>
  <w:p w14:paraId="7439ECB3" w14:textId="78D5BF49" w:rsidR="001622A9" w:rsidRDefault="00E105DB" w:rsidP="00E105DB">
    <w:pPr>
      <w:pStyle w:val="En-tte"/>
      <w:tabs>
        <w:tab w:val="clear" w:pos="9026"/>
        <w:tab w:val="left" w:pos="3435"/>
        <w:tab w:val="right" w:pos="8647"/>
      </w:tabs>
      <w:ind w:left="-426" w:right="-284"/>
      <w:rPr>
        <w:rFonts w:ascii="Calibri" w:eastAsia="Times New Roman" w:hAnsi="Calibri" w:cs="Calibri"/>
        <w:b/>
        <w:smallCaps/>
        <w:color w:val="1F497D"/>
        <w:szCs w:val="20"/>
        <w:lang w:eastAsia="fr-FR"/>
      </w:rPr>
    </w:pPr>
    <w:r>
      <w:rPr>
        <w:rFonts w:ascii="Calibri" w:eastAsia="Times New Roman" w:hAnsi="Calibri" w:cs="Calibri"/>
        <w:b/>
        <w:smallCaps/>
        <w:color w:val="1F497D"/>
        <w:szCs w:val="20"/>
        <w:lang w:eastAsia="fr-FR"/>
      </w:rPr>
      <w:tab/>
    </w:r>
  </w:p>
  <w:p w14:paraId="6D3A96CC" w14:textId="77777777" w:rsidR="001622A9" w:rsidRDefault="001622A9" w:rsidP="001622A9">
    <w:pPr>
      <w:pStyle w:val="En-tte"/>
      <w:tabs>
        <w:tab w:val="clear" w:pos="9026"/>
        <w:tab w:val="right" w:pos="8647"/>
      </w:tabs>
      <w:ind w:left="-426" w:right="-284"/>
      <w:jc w:val="center"/>
      <w:rPr>
        <w:rFonts w:ascii="Calibri" w:eastAsia="Times New Roman" w:hAnsi="Calibri" w:cs="Calibri"/>
        <w:b/>
        <w:smallCaps/>
        <w:color w:val="1F497D"/>
        <w:szCs w:val="20"/>
        <w:lang w:eastAsia="fr-FR"/>
      </w:rPr>
    </w:pPr>
  </w:p>
  <w:p w14:paraId="7BB7EF0A" w14:textId="77777777" w:rsidR="001457DD" w:rsidRDefault="001457D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EE47" w14:textId="77777777" w:rsidR="00A22F60" w:rsidRPr="00DC0334" w:rsidDel="00BE4B5B" w:rsidRDefault="00A22F60" w:rsidP="00A22F60">
    <w:pPr>
      <w:pStyle w:val="En-tte"/>
      <w:tabs>
        <w:tab w:val="clear" w:pos="4513"/>
        <w:tab w:val="center" w:pos="4705"/>
      </w:tabs>
      <w:rPr>
        <w:rFonts w:ascii="Calibri" w:eastAsia="Times New Roman" w:hAnsi="Calibri" w:cs="Calibri"/>
        <w:b/>
        <w:smallCaps/>
        <w:color w:val="1F497D"/>
        <w:szCs w:val="20"/>
        <w:lang w:eastAsia="fr-FR"/>
      </w:rPr>
    </w:pPr>
    <w:r>
      <w:rPr>
        <w:noProof/>
        <w:lang w:eastAsia="fr-FR"/>
      </w:rPr>
      <w:drawing>
        <wp:anchor distT="0" distB="0" distL="114300" distR="114300" simplePos="0" relativeHeight="251659264" behindDoc="1" locked="0" layoutInCell="0" allowOverlap="1" wp14:anchorId="31AA86F4" wp14:editId="426FCE1A">
          <wp:simplePos x="0" y="0"/>
          <wp:positionH relativeFrom="column">
            <wp:posOffset>4455160</wp:posOffset>
          </wp:positionH>
          <wp:positionV relativeFrom="paragraph">
            <wp:posOffset>-45085</wp:posOffset>
          </wp:positionV>
          <wp:extent cx="1619250" cy="381000"/>
          <wp:effectExtent l="19050" t="0" r="0" b="0"/>
          <wp:wrapTight wrapText="bothSides">
            <wp:wrapPolygon edited="0">
              <wp:start x="18042" y="0"/>
              <wp:lineTo x="-254" y="3240"/>
              <wp:lineTo x="-254" y="19440"/>
              <wp:lineTo x="8894" y="20520"/>
              <wp:lineTo x="18551" y="20520"/>
              <wp:lineTo x="21600" y="20520"/>
              <wp:lineTo x="21600" y="17280"/>
              <wp:lineTo x="20075" y="1080"/>
              <wp:lineTo x="20075" y="0"/>
              <wp:lineTo x="18042" y="0"/>
            </wp:wrapPolygon>
          </wp:wrapTight>
          <wp:docPr id="7" name="Bild 9" descr="helvetia_office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elvetia_office_bunt"/>
                  <pic:cNvPicPr>
                    <a:picLocks noChangeAspect="1" noChangeArrowheads="1"/>
                  </pic:cNvPicPr>
                </pic:nvPicPr>
                <pic:blipFill>
                  <a:blip r:embed="rId1"/>
                  <a:srcRect/>
                  <a:stretch>
                    <a:fillRect/>
                  </a:stretch>
                </pic:blipFill>
                <pic:spPr bwMode="auto">
                  <a:xfrm>
                    <a:off x="0" y="0"/>
                    <a:ext cx="1619250" cy="381000"/>
                  </a:xfrm>
                  <a:prstGeom prst="rect">
                    <a:avLst/>
                  </a:prstGeom>
                  <a:noFill/>
                </pic:spPr>
              </pic:pic>
            </a:graphicData>
          </a:graphic>
        </wp:anchor>
      </w:drawing>
    </w:r>
  </w:p>
  <w:p w14:paraId="1E4E01DF" w14:textId="69317005" w:rsidR="00A22F60" w:rsidRPr="004763B0" w:rsidRDefault="00A22F60" w:rsidP="00A22F60">
    <w:pPr>
      <w:pStyle w:val="En-tte"/>
      <w:tabs>
        <w:tab w:val="clear" w:pos="4513"/>
        <w:tab w:val="center" w:pos="4705"/>
      </w:tabs>
    </w:pPr>
    <w:r>
      <w:t xml:space="preserve">Sanctions questionnaire – Marine Hull Single </w:t>
    </w:r>
    <w:proofErr w:type="spellStart"/>
    <w:r>
      <w:t>operation</w:t>
    </w:r>
    <w:proofErr w:type="spellEnd"/>
    <w:r>
      <w:t xml:space="preserve"> – Version </w:t>
    </w:r>
    <w:proofErr w:type="spellStart"/>
    <w:r w:rsidR="006B7AB1">
      <w:t>November</w:t>
    </w:r>
    <w:proofErr w:type="spellEnd"/>
    <w:r>
      <w:t xml:space="preserve"> 2022</w:t>
    </w:r>
  </w:p>
  <w:p w14:paraId="5EAA55A0" w14:textId="64D4A64E" w:rsidR="001457DD" w:rsidRDefault="001457DD" w:rsidP="00B86488">
    <w:pPr>
      <w:pStyle w:val="En-tte"/>
      <w:tabs>
        <w:tab w:val="clear" w:pos="4513"/>
        <w:tab w:val="clear" w:pos="9026"/>
        <w:tab w:val="left" w:pos="6663"/>
        <w:tab w:val="right" w:pos="8505"/>
      </w:tabs>
      <w:ind w:right="-340"/>
      <w:jc w:val="center"/>
      <w:rPr>
        <w:rFonts w:ascii="Calibri" w:eastAsia="Times New Roman" w:hAnsi="Calibri" w:cs="Calibri"/>
        <w:bCs/>
        <w:smallCaps/>
        <w:color w:val="1F497D"/>
        <w:szCs w:val="20"/>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26.25pt;visibility:visible" o:bullet="t">
        <v:imagedata r:id="rId1" o:title=""/>
      </v:shape>
    </w:pict>
  </w:numPicBullet>
  <w:abstractNum w:abstractNumId="0" w15:restartNumberingAfterBreak="0">
    <w:nsid w:val="00C36F4C"/>
    <w:multiLevelType w:val="hybridMultilevel"/>
    <w:tmpl w:val="A39865B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952DBB"/>
    <w:multiLevelType w:val="hybridMultilevel"/>
    <w:tmpl w:val="5910207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708656B"/>
    <w:multiLevelType w:val="hybridMultilevel"/>
    <w:tmpl w:val="802200CA"/>
    <w:lvl w:ilvl="0" w:tplc="FB1E546E">
      <w:start w:val="1"/>
      <w:numFmt w:val="decimal"/>
      <w:lvlText w:val="%1."/>
      <w:lvlJc w:val="left"/>
      <w:pPr>
        <w:ind w:left="720"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D020B"/>
    <w:multiLevelType w:val="hybridMultilevel"/>
    <w:tmpl w:val="E534A2FA"/>
    <w:lvl w:ilvl="0" w:tplc="5BDA36E2">
      <w:start w:val="1"/>
      <w:numFmt w:val="decimal"/>
      <w:lvlText w:val="(%1)"/>
      <w:lvlJc w:val="left"/>
      <w:pPr>
        <w:ind w:left="1568" w:hanging="360"/>
      </w:pPr>
      <w:rPr>
        <w:rFonts w:hint="default"/>
      </w:rPr>
    </w:lvl>
    <w:lvl w:ilvl="1" w:tplc="04090019" w:tentative="1">
      <w:start w:val="1"/>
      <w:numFmt w:val="lowerLetter"/>
      <w:lvlText w:val="%2."/>
      <w:lvlJc w:val="left"/>
      <w:pPr>
        <w:ind w:left="2288" w:hanging="360"/>
      </w:pPr>
    </w:lvl>
    <w:lvl w:ilvl="2" w:tplc="0409001B" w:tentative="1">
      <w:start w:val="1"/>
      <w:numFmt w:val="lowerRoman"/>
      <w:lvlText w:val="%3."/>
      <w:lvlJc w:val="right"/>
      <w:pPr>
        <w:ind w:left="3008" w:hanging="180"/>
      </w:pPr>
    </w:lvl>
    <w:lvl w:ilvl="3" w:tplc="0409000F" w:tentative="1">
      <w:start w:val="1"/>
      <w:numFmt w:val="decimal"/>
      <w:lvlText w:val="%4."/>
      <w:lvlJc w:val="left"/>
      <w:pPr>
        <w:ind w:left="3728" w:hanging="360"/>
      </w:pPr>
    </w:lvl>
    <w:lvl w:ilvl="4" w:tplc="04090019" w:tentative="1">
      <w:start w:val="1"/>
      <w:numFmt w:val="lowerLetter"/>
      <w:lvlText w:val="%5."/>
      <w:lvlJc w:val="left"/>
      <w:pPr>
        <w:ind w:left="4448" w:hanging="360"/>
      </w:pPr>
    </w:lvl>
    <w:lvl w:ilvl="5" w:tplc="0409001B" w:tentative="1">
      <w:start w:val="1"/>
      <w:numFmt w:val="lowerRoman"/>
      <w:lvlText w:val="%6."/>
      <w:lvlJc w:val="right"/>
      <w:pPr>
        <w:ind w:left="5168" w:hanging="180"/>
      </w:pPr>
    </w:lvl>
    <w:lvl w:ilvl="6" w:tplc="0409000F" w:tentative="1">
      <w:start w:val="1"/>
      <w:numFmt w:val="decimal"/>
      <w:lvlText w:val="%7."/>
      <w:lvlJc w:val="left"/>
      <w:pPr>
        <w:ind w:left="5888" w:hanging="360"/>
      </w:pPr>
    </w:lvl>
    <w:lvl w:ilvl="7" w:tplc="04090019" w:tentative="1">
      <w:start w:val="1"/>
      <w:numFmt w:val="lowerLetter"/>
      <w:lvlText w:val="%8."/>
      <w:lvlJc w:val="left"/>
      <w:pPr>
        <w:ind w:left="6608" w:hanging="360"/>
      </w:pPr>
    </w:lvl>
    <w:lvl w:ilvl="8" w:tplc="0409001B" w:tentative="1">
      <w:start w:val="1"/>
      <w:numFmt w:val="lowerRoman"/>
      <w:lvlText w:val="%9."/>
      <w:lvlJc w:val="right"/>
      <w:pPr>
        <w:ind w:left="7328" w:hanging="180"/>
      </w:pPr>
    </w:lvl>
  </w:abstractNum>
  <w:abstractNum w:abstractNumId="4" w15:restartNumberingAfterBreak="0">
    <w:nsid w:val="0DEB2A87"/>
    <w:multiLevelType w:val="multilevel"/>
    <w:tmpl w:val="970C473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118D7317"/>
    <w:multiLevelType w:val="hybridMultilevel"/>
    <w:tmpl w:val="28A2300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3137C2D"/>
    <w:multiLevelType w:val="hybridMultilevel"/>
    <w:tmpl w:val="2F30C85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7" w15:restartNumberingAfterBreak="0">
    <w:nsid w:val="15261945"/>
    <w:multiLevelType w:val="multilevel"/>
    <w:tmpl w:val="3514972A"/>
    <w:lvl w:ilvl="0">
      <w:start w:val="1"/>
      <w:numFmt w:val="decimal"/>
      <w:lvlText w:val="%1."/>
      <w:lvlJc w:val="left"/>
      <w:pPr>
        <w:ind w:left="720" w:hanging="360"/>
      </w:pPr>
      <w:rPr>
        <w:rFonts w:hint="default"/>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B81E35"/>
    <w:multiLevelType w:val="hybridMultilevel"/>
    <w:tmpl w:val="915E4286"/>
    <w:lvl w:ilvl="0" w:tplc="040C0001">
      <w:start w:val="1"/>
      <w:numFmt w:val="bullet"/>
      <w:lvlText w:val=""/>
      <w:lvlJc w:val="left"/>
      <w:pPr>
        <w:ind w:left="1230" w:hanging="360"/>
      </w:pPr>
      <w:rPr>
        <w:rFonts w:ascii="Symbol" w:hAnsi="Symbol"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9" w15:restartNumberingAfterBreak="0">
    <w:nsid w:val="2CA855CB"/>
    <w:multiLevelType w:val="hybridMultilevel"/>
    <w:tmpl w:val="31FCEE5C"/>
    <w:lvl w:ilvl="0" w:tplc="3DCE5C1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164961"/>
    <w:multiLevelType w:val="hybridMultilevel"/>
    <w:tmpl w:val="8584985A"/>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11" w15:restartNumberingAfterBreak="0">
    <w:nsid w:val="3890268F"/>
    <w:multiLevelType w:val="hybridMultilevel"/>
    <w:tmpl w:val="326E364A"/>
    <w:lvl w:ilvl="0" w:tplc="2D741912">
      <w:start w:val="1"/>
      <w:numFmt w:val="upp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2" w15:restartNumberingAfterBreak="0">
    <w:nsid w:val="38D212E2"/>
    <w:multiLevelType w:val="hybridMultilevel"/>
    <w:tmpl w:val="0C5EDA32"/>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3" w15:restartNumberingAfterBreak="0">
    <w:nsid w:val="3FBD04D8"/>
    <w:multiLevelType w:val="hybridMultilevel"/>
    <w:tmpl w:val="F7484C6E"/>
    <w:lvl w:ilvl="0" w:tplc="B1C45612">
      <w:start w:val="101"/>
      <w:numFmt w:val="bullet"/>
      <w:lvlText w:val="-"/>
      <w:lvlJc w:val="left"/>
      <w:pPr>
        <w:ind w:left="387" w:hanging="360"/>
      </w:pPr>
      <w:rPr>
        <w:rFonts w:ascii="Calibri" w:eastAsiaTheme="minorHAnsi" w:hAnsi="Calibri" w:cs="Calibri" w:hint="default"/>
        <w:color w:val="000000"/>
      </w:rPr>
    </w:lvl>
    <w:lvl w:ilvl="1" w:tplc="040C0003">
      <w:start w:val="1"/>
      <w:numFmt w:val="bullet"/>
      <w:lvlText w:val="o"/>
      <w:lvlJc w:val="left"/>
      <w:pPr>
        <w:ind w:left="1107" w:hanging="360"/>
      </w:pPr>
      <w:rPr>
        <w:rFonts w:ascii="Courier New" w:hAnsi="Courier New" w:cs="Courier New" w:hint="default"/>
      </w:rPr>
    </w:lvl>
    <w:lvl w:ilvl="2" w:tplc="040C0005">
      <w:start w:val="1"/>
      <w:numFmt w:val="bullet"/>
      <w:lvlText w:val=""/>
      <w:lvlJc w:val="left"/>
      <w:pPr>
        <w:ind w:left="1827" w:hanging="360"/>
      </w:pPr>
      <w:rPr>
        <w:rFonts w:ascii="Wingdings" w:hAnsi="Wingdings" w:hint="default"/>
      </w:rPr>
    </w:lvl>
    <w:lvl w:ilvl="3" w:tplc="040C0001">
      <w:start w:val="1"/>
      <w:numFmt w:val="bullet"/>
      <w:lvlText w:val=""/>
      <w:lvlJc w:val="left"/>
      <w:pPr>
        <w:ind w:left="2547" w:hanging="360"/>
      </w:pPr>
      <w:rPr>
        <w:rFonts w:ascii="Symbol" w:hAnsi="Symbol" w:hint="default"/>
      </w:rPr>
    </w:lvl>
    <w:lvl w:ilvl="4" w:tplc="040C0003">
      <w:start w:val="1"/>
      <w:numFmt w:val="bullet"/>
      <w:lvlText w:val="o"/>
      <w:lvlJc w:val="left"/>
      <w:pPr>
        <w:ind w:left="3267" w:hanging="360"/>
      </w:pPr>
      <w:rPr>
        <w:rFonts w:ascii="Courier New" w:hAnsi="Courier New" w:cs="Courier New" w:hint="default"/>
      </w:rPr>
    </w:lvl>
    <w:lvl w:ilvl="5" w:tplc="040C0005">
      <w:start w:val="1"/>
      <w:numFmt w:val="bullet"/>
      <w:lvlText w:val=""/>
      <w:lvlJc w:val="left"/>
      <w:pPr>
        <w:ind w:left="3987" w:hanging="360"/>
      </w:pPr>
      <w:rPr>
        <w:rFonts w:ascii="Wingdings" w:hAnsi="Wingdings" w:hint="default"/>
      </w:rPr>
    </w:lvl>
    <w:lvl w:ilvl="6" w:tplc="040C0001">
      <w:start w:val="1"/>
      <w:numFmt w:val="bullet"/>
      <w:lvlText w:val=""/>
      <w:lvlJc w:val="left"/>
      <w:pPr>
        <w:ind w:left="4707" w:hanging="360"/>
      </w:pPr>
      <w:rPr>
        <w:rFonts w:ascii="Symbol" w:hAnsi="Symbol" w:hint="default"/>
      </w:rPr>
    </w:lvl>
    <w:lvl w:ilvl="7" w:tplc="040C0003">
      <w:start w:val="1"/>
      <w:numFmt w:val="bullet"/>
      <w:lvlText w:val="o"/>
      <w:lvlJc w:val="left"/>
      <w:pPr>
        <w:ind w:left="5427" w:hanging="360"/>
      </w:pPr>
      <w:rPr>
        <w:rFonts w:ascii="Courier New" w:hAnsi="Courier New" w:cs="Courier New" w:hint="default"/>
      </w:rPr>
    </w:lvl>
    <w:lvl w:ilvl="8" w:tplc="040C0005">
      <w:start w:val="1"/>
      <w:numFmt w:val="bullet"/>
      <w:lvlText w:val=""/>
      <w:lvlJc w:val="left"/>
      <w:pPr>
        <w:ind w:left="6147" w:hanging="360"/>
      </w:pPr>
      <w:rPr>
        <w:rFonts w:ascii="Wingdings" w:hAnsi="Wingdings" w:hint="default"/>
      </w:rPr>
    </w:lvl>
  </w:abstractNum>
  <w:abstractNum w:abstractNumId="14" w15:restartNumberingAfterBreak="0">
    <w:nsid w:val="40D32E45"/>
    <w:multiLevelType w:val="hybridMultilevel"/>
    <w:tmpl w:val="90A20406"/>
    <w:lvl w:ilvl="0" w:tplc="60F89248">
      <w:start w:val="1"/>
      <w:numFmt w:val="decimal"/>
      <w:lvlText w:val="%1"/>
      <w:lvlJc w:val="left"/>
      <w:pPr>
        <w:ind w:left="720" w:hanging="360"/>
      </w:pPr>
      <w:rPr>
        <w:rFonts w:ascii="Arial" w:hAnsi="Arial" w:hint="default"/>
        <w:b/>
        <w:i w:val="0"/>
        <w:sz w:val="16"/>
        <w:u w:color="550034"/>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8275497"/>
    <w:multiLevelType w:val="hybridMultilevel"/>
    <w:tmpl w:val="0414CB66"/>
    <w:lvl w:ilvl="0" w:tplc="D51052C6">
      <w:start w:val="1"/>
      <w:numFmt w:val="lowerRoman"/>
      <w:lvlText w:val="%1)"/>
      <w:lvlJc w:val="left"/>
      <w:pPr>
        <w:ind w:left="153" w:hanging="72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6" w15:restartNumberingAfterBreak="0">
    <w:nsid w:val="496740D0"/>
    <w:multiLevelType w:val="hybridMultilevel"/>
    <w:tmpl w:val="C874A99E"/>
    <w:lvl w:ilvl="0" w:tplc="C83C3CB8">
      <w:start w:val="1"/>
      <w:numFmt w:val="decimal"/>
      <w:lvlText w:val="%1."/>
      <w:lvlJc w:val="left"/>
      <w:pPr>
        <w:ind w:left="-349"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7" w15:restartNumberingAfterBreak="0">
    <w:nsid w:val="4CE41940"/>
    <w:multiLevelType w:val="hybridMultilevel"/>
    <w:tmpl w:val="A276FA56"/>
    <w:lvl w:ilvl="0" w:tplc="04090017">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8" w15:restartNumberingAfterBreak="0">
    <w:nsid w:val="517B2628"/>
    <w:multiLevelType w:val="hybridMultilevel"/>
    <w:tmpl w:val="640CAB9E"/>
    <w:lvl w:ilvl="0" w:tplc="789A2230">
      <w:start w:val="1"/>
      <w:numFmt w:val="decimal"/>
      <w:lvlText w:val="%1."/>
      <w:lvlJc w:val="left"/>
      <w:pPr>
        <w:ind w:left="720" w:hanging="360"/>
      </w:pPr>
      <w:rPr>
        <w:rFonts w:ascii="Arial" w:hAnsi="Arial" w:hint="default"/>
        <w:b/>
        <w:i w:val="0"/>
        <w:sz w:val="16"/>
        <w:u w:color="55003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1A40DE"/>
    <w:multiLevelType w:val="hybridMultilevel"/>
    <w:tmpl w:val="A8A67678"/>
    <w:lvl w:ilvl="0" w:tplc="A1B4F732">
      <w:start w:val="1"/>
      <w:numFmt w:val="bullet"/>
      <w:lvlText w:val="-"/>
      <w:lvlJc w:val="left"/>
      <w:pPr>
        <w:ind w:left="1068" w:hanging="360"/>
      </w:pPr>
      <w:rPr>
        <w:rFonts w:ascii="Courier New" w:hAnsi="Courier New" w:hint="default"/>
      </w:rPr>
    </w:lvl>
    <w:lvl w:ilvl="1" w:tplc="18090003" w:tentative="1">
      <w:start w:val="1"/>
      <w:numFmt w:val="bullet"/>
      <w:lvlText w:val="o"/>
      <w:lvlJc w:val="left"/>
      <w:pPr>
        <w:ind w:left="1788" w:hanging="360"/>
      </w:pPr>
      <w:rPr>
        <w:rFonts w:ascii="Courier New" w:hAnsi="Courier New" w:cs="Courier New" w:hint="default"/>
      </w:rPr>
    </w:lvl>
    <w:lvl w:ilvl="2" w:tplc="18090005" w:tentative="1">
      <w:start w:val="1"/>
      <w:numFmt w:val="bullet"/>
      <w:lvlText w:val=""/>
      <w:lvlJc w:val="left"/>
      <w:pPr>
        <w:ind w:left="2508" w:hanging="360"/>
      </w:pPr>
      <w:rPr>
        <w:rFonts w:ascii="Wingdings" w:hAnsi="Wingdings" w:hint="default"/>
      </w:rPr>
    </w:lvl>
    <w:lvl w:ilvl="3" w:tplc="18090001" w:tentative="1">
      <w:start w:val="1"/>
      <w:numFmt w:val="bullet"/>
      <w:lvlText w:val=""/>
      <w:lvlJc w:val="left"/>
      <w:pPr>
        <w:ind w:left="3228" w:hanging="360"/>
      </w:pPr>
      <w:rPr>
        <w:rFonts w:ascii="Symbol" w:hAnsi="Symbol" w:hint="default"/>
      </w:rPr>
    </w:lvl>
    <w:lvl w:ilvl="4" w:tplc="18090003" w:tentative="1">
      <w:start w:val="1"/>
      <w:numFmt w:val="bullet"/>
      <w:lvlText w:val="o"/>
      <w:lvlJc w:val="left"/>
      <w:pPr>
        <w:ind w:left="3948" w:hanging="360"/>
      </w:pPr>
      <w:rPr>
        <w:rFonts w:ascii="Courier New" w:hAnsi="Courier New" w:cs="Courier New" w:hint="default"/>
      </w:rPr>
    </w:lvl>
    <w:lvl w:ilvl="5" w:tplc="18090005" w:tentative="1">
      <w:start w:val="1"/>
      <w:numFmt w:val="bullet"/>
      <w:lvlText w:val=""/>
      <w:lvlJc w:val="left"/>
      <w:pPr>
        <w:ind w:left="4668" w:hanging="360"/>
      </w:pPr>
      <w:rPr>
        <w:rFonts w:ascii="Wingdings" w:hAnsi="Wingdings" w:hint="default"/>
      </w:rPr>
    </w:lvl>
    <w:lvl w:ilvl="6" w:tplc="18090001" w:tentative="1">
      <w:start w:val="1"/>
      <w:numFmt w:val="bullet"/>
      <w:lvlText w:val=""/>
      <w:lvlJc w:val="left"/>
      <w:pPr>
        <w:ind w:left="5388" w:hanging="360"/>
      </w:pPr>
      <w:rPr>
        <w:rFonts w:ascii="Symbol" w:hAnsi="Symbol" w:hint="default"/>
      </w:rPr>
    </w:lvl>
    <w:lvl w:ilvl="7" w:tplc="18090003" w:tentative="1">
      <w:start w:val="1"/>
      <w:numFmt w:val="bullet"/>
      <w:lvlText w:val="o"/>
      <w:lvlJc w:val="left"/>
      <w:pPr>
        <w:ind w:left="6108" w:hanging="360"/>
      </w:pPr>
      <w:rPr>
        <w:rFonts w:ascii="Courier New" w:hAnsi="Courier New" w:cs="Courier New" w:hint="default"/>
      </w:rPr>
    </w:lvl>
    <w:lvl w:ilvl="8" w:tplc="18090005" w:tentative="1">
      <w:start w:val="1"/>
      <w:numFmt w:val="bullet"/>
      <w:lvlText w:val=""/>
      <w:lvlJc w:val="left"/>
      <w:pPr>
        <w:ind w:left="6828" w:hanging="360"/>
      </w:pPr>
      <w:rPr>
        <w:rFonts w:ascii="Wingdings" w:hAnsi="Wingdings" w:hint="default"/>
      </w:rPr>
    </w:lvl>
  </w:abstractNum>
  <w:abstractNum w:abstractNumId="20" w15:restartNumberingAfterBreak="0">
    <w:nsid w:val="5891782A"/>
    <w:multiLevelType w:val="hybridMultilevel"/>
    <w:tmpl w:val="7EF620D4"/>
    <w:lvl w:ilvl="0" w:tplc="28A82624">
      <w:start w:val="3"/>
      <w:numFmt w:val="bullet"/>
      <w:lvlText w:val=""/>
      <w:lvlJc w:val="left"/>
      <w:pPr>
        <w:ind w:left="1083" w:hanging="360"/>
      </w:pPr>
      <w:rPr>
        <w:rFonts w:ascii="Symbol" w:eastAsia="Source Sans Pro" w:hAnsi="Symbol" w:cs="Times New Roman" w:hint="default"/>
      </w:rPr>
    </w:lvl>
    <w:lvl w:ilvl="1" w:tplc="18090003" w:tentative="1">
      <w:start w:val="1"/>
      <w:numFmt w:val="bullet"/>
      <w:lvlText w:val="o"/>
      <w:lvlJc w:val="left"/>
      <w:pPr>
        <w:ind w:left="1803" w:hanging="360"/>
      </w:pPr>
      <w:rPr>
        <w:rFonts w:ascii="Courier New" w:hAnsi="Courier New" w:cs="Courier New" w:hint="default"/>
      </w:rPr>
    </w:lvl>
    <w:lvl w:ilvl="2" w:tplc="18090005" w:tentative="1">
      <w:start w:val="1"/>
      <w:numFmt w:val="bullet"/>
      <w:lvlText w:val=""/>
      <w:lvlJc w:val="left"/>
      <w:pPr>
        <w:ind w:left="2523" w:hanging="360"/>
      </w:pPr>
      <w:rPr>
        <w:rFonts w:ascii="Wingdings" w:hAnsi="Wingdings" w:hint="default"/>
      </w:rPr>
    </w:lvl>
    <w:lvl w:ilvl="3" w:tplc="18090001" w:tentative="1">
      <w:start w:val="1"/>
      <w:numFmt w:val="bullet"/>
      <w:lvlText w:val=""/>
      <w:lvlJc w:val="left"/>
      <w:pPr>
        <w:ind w:left="3243" w:hanging="360"/>
      </w:pPr>
      <w:rPr>
        <w:rFonts w:ascii="Symbol" w:hAnsi="Symbol" w:hint="default"/>
      </w:rPr>
    </w:lvl>
    <w:lvl w:ilvl="4" w:tplc="18090003" w:tentative="1">
      <w:start w:val="1"/>
      <w:numFmt w:val="bullet"/>
      <w:lvlText w:val="o"/>
      <w:lvlJc w:val="left"/>
      <w:pPr>
        <w:ind w:left="3963" w:hanging="360"/>
      </w:pPr>
      <w:rPr>
        <w:rFonts w:ascii="Courier New" w:hAnsi="Courier New" w:cs="Courier New" w:hint="default"/>
      </w:rPr>
    </w:lvl>
    <w:lvl w:ilvl="5" w:tplc="18090005" w:tentative="1">
      <w:start w:val="1"/>
      <w:numFmt w:val="bullet"/>
      <w:lvlText w:val=""/>
      <w:lvlJc w:val="left"/>
      <w:pPr>
        <w:ind w:left="4683" w:hanging="360"/>
      </w:pPr>
      <w:rPr>
        <w:rFonts w:ascii="Wingdings" w:hAnsi="Wingdings" w:hint="default"/>
      </w:rPr>
    </w:lvl>
    <w:lvl w:ilvl="6" w:tplc="18090001" w:tentative="1">
      <w:start w:val="1"/>
      <w:numFmt w:val="bullet"/>
      <w:lvlText w:val=""/>
      <w:lvlJc w:val="left"/>
      <w:pPr>
        <w:ind w:left="5403" w:hanging="360"/>
      </w:pPr>
      <w:rPr>
        <w:rFonts w:ascii="Symbol" w:hAnsi="Symbol" w:hint="default"/>
      </w:rPr>
    </w:lvl>
    <w:lvl w:ilvl="7" w:tplc="18090003" w:tentative="1">
      <w:start w:val="1"/>
      <w:numFmt w:val="bullet"/>
      <w:lvlText w:val="o"/>
      <w:lvlJc w:val="left"/>
      <w:pPr>
        <w:ind w:left="6123" w:hanging="360"/>
      </w:pPr>
      <w:rPr>
        <w:rFonts w:ascii="Courier New" w:hAnsi="Courier New" w:cs="Courier New" w:hint="default"/>
      </w:rPr>
    </w:lvl>
    <w:lvl w:ilvl="8" w:tplc="18090005" w:tentative="1">
      <w:start w:val="1"/>
      <w:numFmt w:val="bullet"/>
      <w:lvlText w:val=""/>
      <w:lvlJc w:val="left"/>
      <w:pPr>
        <w:ind w:left="6843" w:hanging="360"/>
      </w:pPr>
      <w:rPr>
        <w:rFonts w:ascii="Wingdings" w:hAnsi="Wingdings" w:hint="default"/>
      </w:rPr>
    </w:lvl>
  </w:abstractNum>
  <w:abstractNum w:abstractNumId="21" w15:restartNumberingAfterBreak="0">
    <w:nsid w:val="62CB4596"/>
    <w:multiLevelType w:val="hybridMultilevel"/>
    <w:tmpl w:val="2B642552"/>
    <w:lvl w:ilvl="0" w:tplc="B6EAE58E">
      <w:start w:val="1"/>
      <w:numFmt w:val="decimal"/>
      <w:lvlText w:val="(%1-"/>
      <w:lvlJc w:val="left"/>
      <w:pPr>
        <w:ind w:left="-174" w:hanging="360"/>
      </w:pPr>
      <w:rPr>
        <w:rFonts w:hint="default"/>
      </w:rPr>
    </w:lvl>
    <w:lvl w:ilvl="1" w:tplc="18090019" w:tentative="1">
      <w:start w:val="1"/>
      <w:numFmt w:val="lowerLetter"/>
      <w:lvlText w:val="%2."/>
      <w:lvlJc w:val="left"/>
      <w:pPr>
        <w:ind w:left="546" w:hanging="360"/>
      </w:pPr>
    </w:lvl>
    <w:lvl w:ilvl="2" w:tplc="1809001B" w:tentative="1">
      <w:start w:val="1"/>
      <w:numFmt w:val="lowerRoman"/>
      <w:lvlText w:val="%3."/>
      <w:lvlJc w:val="right"/>
      <w:pPr>
        <w:ind w:left="1266" w:hanging="180"/>
      </w:pPr>
    </w:lvl>
    <w:lvl w:ilvl="3" w:tplc="1809000F" w:tentative="1">
      <w:start w:val="1"/>
      <w:numFmt w:val="decimal"/>
      <w:lvlText w:val="%4."/>
      <w:lvlJc w:val="left"/>
      <w:pPr>
        <w:ind w:left="1986" w:hanging="360"/>
      </w:pPr>
    </w:lvl>
    <w:lvl w:ilvl="4" w:tplc="18090019" w:tentative="1">
      <w:start w:val="1"/>
      <w:numFmt w:val="lowerLetter"/>
      <w:lvlText w:val="%5."/>
      <w:lvlJc w:val="left"/>
      <w:pPr>
        <w:ind w:left="2706" w:hanging="360"/>
      </w:pPr>
    </w:lvl>
    <w:lvl w:ilvl="5" w:tplc="1809001B" w:tentative="1">
      <w:start w:val="1"/>
      <w:numFmt w:val="lowerRoman"/>
      <w:lvlText w:val="%6."/>
      <w:lvlJc w:val="right"/>
      <w:pPr>
        <w:ind w:left="3426" w:hanging="180"/>
      </w:pPr>
    </w:lvl>
    <w:lvl w:ilvl="6" w:tplc="1809000F" w:tentative="1">
      <w:start w:val="1"/>
      <w:numFmt w:val="decimal"/>
      <w:lvlText w:val="%7."/>
      <w:lvlJc w:val="left"/>
      <w:pPr>
        <w:ind w:left="4146" w:hanging="360"/>
      </w:pPr>
    </w:lvl>
    <w:lvl w:ilvl="7" w:tplc="18090019" w:tentative="1">
      <w:start w:val="1"/>
      <w:numFmt w:val="lowerLetter"/>
      <w:lvlText w:val="%8."/>
      <w:lvlJc w:val="left"/>
      <w:pPr>
        <w:ind w:left="4866" w:hanging="360"/>
      </w:pPr>
    </w:lvl>
    <w:lvl w:ilvl="8" w:tplc="1809001B" w:tentative="1">
      <w:start w:val="1"/>
      <w:numFmt w:val="lowerRoman"/>
      <w:lvlText w:val="%9."/>
      <w:lvlJc w:val="right"/>
      <w:pPr>
        <w:ind w:left="5586" w:hanging="180"/>
      </w:pPr>
    </w:lvl>
  </w:abstractNum>
  <w:abstractNum w:abstractNumId="22" w15:restartNumberingAfterBreak="0">
    <w:nsid w:val="67A27A7A"/>
    <w:multiLevelType w:val="hybridMultilevel"/>
    <w:tmpl w:val="EEB0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E049E"/>
    <w:multiLevelType w:val="hybridMultilevel"/>
    <w:tmpl w:val="3BB865D8"/>
    <w:lvl w:ilvl="0" w:tplc="FB1E546E">
      <w:start w:val="1"/>
      <w:numFmt w:val="decimal"/>
      <w:lvlText w:val="%1."/>
      <w:lvlJc w:val="left"/>
      <w:pPr>
        <w:ind w:left="709" w:hanging="360"/>
      </w:pPr>
      <w:rPr>
        <w:rFonts w:ascii="Source Sans Pro Black" w:hAnsi="Source Sans Pro Black" w:hint="default"/>
        <w:b w:val="0"/>
        <w:i w:val="0"/>
        <w:caps w:val="0"/>
        <w:strike w:val="0"/>
        <w:dstrike w:val="0"/>
        <w:vanish w:val="0"/>
        <w:color w:val="027180"/>
        <w:sz w:val="20"/>
        <w:u w:val="none"/>
        <w:vertAlign w:val="baseline"/>
      </w:rPr>
    </w:lvl>
    <w:lvl w:ilvl="1" w:tplc="040C0019" w:tentative="1">
      <w:start w:val="1"/>
      <w:numFmt w:val="lowerLetter"/>
      <w:lvlText w:val="%2."/>
      <w:lvlJc w:val="left"/>
      <w:pPr>
        <w:ind w:left="1429" w:hanging="360"/>
      </w:pPr>
    </w:lvl>
    <w:lvl w:ilvl="2" w:tplc="040C001B" w:tentative="1">
      <w:start w:val="1"/>
      <w:numFmt w:val="lowerRoman"/>
      <w:lvlText w:val="%3."/>
      <w:lvlJc w:val="right"/>
      <w:pPr>
        <w:ind w:left="2149" w:hanging="180"/>
      </w:pPr>
    </w:lvl>
    <w:lvl w:ilvl="3" w:tplc="040C000F" w:tentative="1">
      <w:start w:val="1"/>
      <w:numFmt w:val="decimal"/>
      <w:lvlText w:val="%4."/>
      <w:lvlJc w:val="left"/>
      <w:pPr>
        <w:ind w:left="2869" w:hanging="360"/>
      </w:pPr>
    </w:lvl>
    <w:lvl w:ilvl="4" w:tplc="040C0019" w:tentative="1">
      <w:start w:val="1"/>
      <w:numFmt w:val="lowerLetter"/>
      <w:lvlText w:val="%5."/>
      <w:lvlJc w:val="left"/>
      <w:pPr>
        <w:ind w:left="3589" w:hanging="360"/>
      </w:pPr>
    </w:lvl>
    <w:lvl w:ilvl="5" w:tplc="040C001B" w:tentative="1">
      <w:start w:val="1"/>
      <w:numFmt w:val="lowerRoman"/>
      <w:lvlText w:val="%6."/>
      <w:lvlJc w:val="right"/>
      <w:pPr>
        <w:ind w:left="4309" w:hanging="180"/>
      </w:pPr>
    </w:lvl>
    <w:lvl w:ilvl="6" w:tplc="040C000F" w:tentative="1">
      <w:start w:val="1"/>
      <w:numFmt w:val="decimal"/>
      <w:lvlText w:val="%7."/>
      <w:lvlJc w:val="left"/>
      <w:pPr>
        <w:ind w:left="5029" w:hanging="360"/>
      </w:pPr>
    </w:lvl>
    <w:lvl w:ilvl="7" w:tplc="040C0019" w:tentative="1">
      <w:start w:val="1"/>
      <w:numFmt w:val="lowerLetter"/>
      <w:lvlText w:val="%8."/>
      <w:lvlJc w:val="left"/>
      <w:pPr>
        <w:ind w:left="5749" w:hanging="360"/>
      </w:pPr>
    </w:lvl>
    <w:lvl w:ilvl="8" w:tplc="040C001B" w:tentative="1">
      <w:start w:val="1"/>
      <w:numFmt w:val="lowerRoman"/>
      <w:lvlText w:val="%9."/>
      <w:lvlJc w:val="right"/>
      <w:pPr>
        <w:ind w:left="6469" w:hanging="180"/>
      </w:pPr>
    </w:lvl>
  </w:abstractNum>
  <w:abstractNum w:abstractNumId="24" w15:restartNumberingAfterBreak="0">
    <w:nsid w:val="7F9B415C"/>
    <w:multiLevelType w:val="hybridMultilevel"/>
    <w:tmpl w:val="4D38B6DC"/>
    <w:lvl w:ilvl="0" w:tplc="33861F76">
      <w:start w:val="1"/>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8"/>
  </w:num>
  <w:num w:numId="5">
    <w:abstractNumId w:val="14"/>
  </w:num>
  <w:num w:numId="6">
    <w:abstractNumId w:val="3"/>
  </w:num>
  <w:num w:numId="7">
    <w:abstractNumId w:val="20"/>
  </w:num>
  <w:num w:numId="8">
    <w:abstractNumId w:val="17"/>
  </w:num>
  <w:num w:numId="9">
    <w:abstractNumId w:val="21"/>
  </w:num>
  <w:num w:numId="10">
    <w:abstractNumId w:val="19"/>
  </w:num>
  <w:num w:numId="11">
    <w:abstractNumId w:val="10"/>
  </w:num>
  <w:num w:numId="12">
    <w:abstractNumId w:val="9"/>
  </w:num>
  <w:num w:numId="13">
    <w:abstractNumId w:val="0"/>
  </w:num>
  <w:num w:numId="14">
    <w:abstractNumId w:val="5"/>
  </w:num>
  <w:num w:numId="15">
    <w:abstractNumId w:val="1"/>
  </w:num>
  <w:num w:numId="16">
    <w:abstractNumId w:val="24"/>
  </w:num>
  <w:num w:numId="17">
    <w:abstractNumId w:val="4"/>
  </w:num>
  <w:num w:numId="18">
    <w:abstractNumId w:val="22"/>
  </w:num>
  <w:num w:numId="19">
    <w:abstractNumId w:val="13"/>
  </w:num>
  <w:num w:numId="20">
    <w:abstractNumId w:val="13"/>
  </w:num>
  <w:num w:numId="21">
    <w:abstractNumId w:val="12"/>
  </w:num>
  <w:num w:numId="22">
    <w:abstractNumId w:val="6"/>
  </w:num>
  <w:num w:numId="23">
    <w:abstractNumId w:val="15"/>
  </w:num>
  <w:num w:numId="24">
    <w:abstractNumId w:val="7"/>
  </w:num>
  <w:num w:numId="25">
    <w:abstractNumId w:val="1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74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48D"/>
    <w:rsid w:val="00003927"/>
    <w:rsid w:val="000056A7"/>
    <w:rsid w:val="0001506B"/>
    <w:rsid w:val="00020E7C"/>
    <w:rsid w:val="000242C3"/>
    <w:rsid w:val="00027CB1"/>
    <w:rsid w:val="00037448"/>
    <w:rsid w:val="00041C83"/>
    <w:rsid w:val="0004646B"/>
    <w:rsid w:val="00046FC7"/>
    <w:rsid w:val="00047CE0"/>
    <w:rsid w:val="000554E4"/>
    <w:rsid w:val="0006591F"/>
    <w:rsid w:val="000677E0"/>
    <w:rsid w:val="00071F60"/>
    <w:rsid w:val="000722C1"/>
    <w:rsid w:val="00076825"/>
    <w:rsid w:val="000775C6"/>
    <w:rsid w:val="00082BB0"/>
    <w:rsid w:val="000A0D10"/>
    <w:rsid w:val="000B35E9"/>
    <w:rsid w:val="000B442C"/>
    <w:rsid w:val="000B4C2A"/>
    <w:rsid w:val="000C4D2B"/>
    <w:rsid w:val="000C5908"/>
    <w:rsid w:val="000C633D"/>
    <w:rsid w:val="000D3CDA"/>
    <w:rsid w:val="000D6133"/>
    <w:rsid w:val="000D7054"/>
    <w:rsid w:val="000D7E8B"/>
    <w:rsid w:val="000E141E"/>
    <w:rsid w:val="000E3069"/>
    <w:rsid w:val="000F01B8"/>
    <w:rsid w:val="00103917"/>
    <w:rsid w:val="00104A25"/>
    <w:rsid w:val="00105DFD"/>
    <w:rsid w:val="0011472E"/>
    <w:rsid w:val="0011506B"/>
    <w:rsid w:val="00117093"/>
    <w:rsid w:val="001208A5"/>
    <w:rsid w:val="001306EC"/>
    <w:rsid w:val="001336B8"/>
    <w:rsid w:val="00133E7D"/>
    <w:rsid w:val="00142855"/>
    <w:rsid w:val="001457DD"/>
    <w:rsid w:val="00147976"/>
    <w:rsid w:val="001622A9"/>
    <w:rsid w:val="001A5B82"/>
    <w:rsid w:val="001B0CFF"/>
    <w:rsid w:val="001B1719"/>
    <w:rsid w:val="001B7FB1"/>
    <w:rsid w:val="001D16EF"/>
    <w:rsid w:val="001E1375"/>
    <w:rsid w:val="001E18BE"/>
    <w:rsid w:val="001E41D9"/>
    <w:rsid w:val="001E6E4C"/>
    <w:rsid w:val="001F265C"/>
    <w:rsid w:val="00210530"/>
    <w:rsid w:val="00226098"/>
    <w:rsid w:val="00231426"/>
    <w:rsid w:val="00233F59"/>
    <w:rsid w:val="00237061"/>
    <w:rsid w:val="0024269D"/>
    <w:rsid w:val="00245900"/>
    <w:rsid w:val="00254DC0"/>
    <w:rsid w:val="00275621"/>
    <w:rsid w:val="00285F1E"/>
    <w:rsid w:val="00295AFA"/>
    <w:rsid w:val="002A027E"/>
    <w:rsid w:val="002B28C2"/>
    <w:rsid w:val="002B583C"/>
    <w:rsid w:val="002C421E"/>
    <w:rsid w:val="002C54FB"/>
    <w:rsid w:val="002C714E"/>
    <w:rsid w:val="002D11D9"/>
    <w:rsid w:val="002E009D"/>
    <w:rsid w:val="002E3489"/>
    <w:rsid w:val="002F3B00"/>
    <w:rsid w:val="00304A58"/>
    <w:rsid w:val="0030625C"/>
    <w:rsid w:val="00306541"/>
    <w:rsid w:val="0032773A"/>
    <w:rsid w:val="003449E3"/>
    <w:rsid w:val="00344E13"/>
    <w:rsid w:val="00346B80"/>
    <w:rsid w:val="00355FEC"/>
    <w:rsid w:val="00357880"/>
    <w:rsid w:val="0036167D"/>
    <w:rsid w:val="003630AD"/>
    <w:rsid w:val="00363764"/>
    <w:rsid w:val="00363849"/>
    <w:rsid w:val="00370185"/>
    <w:rsid w:val="00370B74"/>
    <w:rsid w:val="00373156"/>
    <w:rsid w:val="0038443E"/>
    <w:rsid w:val="00386898"/>
    <w:rsid w:val="00390261"/>
    <w:rsid w:val="003968D4"/>
    <w:rsid w:val="003A0569"/>
    <w:rsid w:val="003A0D4D"/>
    <w:rsid w:val="003A7EEF"/>
    <w:rsid w:val="003C150B"/>
    <w:rsid w:val="003C28B7"/>
    <w:rsid w:val="003C57E8"/>
    <w:rsid w:val="003F14D2"/>
    <w:rsid w:val="003F4155"/>
    <w:rsid w:val="003F73B6"/>
    <w:rsid w:val="003F7F19"/>
    <w:rsid w:val="004027E3"/>
    <w:rsid w:val="00402D61"/>
    <w:rsid w:val="00403FBE"/>
    <w:rsid w:val="00404D56"/>
    <w:rsid w:val="00423C80"/>
    <w:rsid w:val="0044415F"/>
    <w:rsid w:val="004473F4"/>
    <w:rsid w:val="00454E2A"/>
    <w:rsid w:val="00456068"/>
    <w:rsid w:val="00462534"/>
    <w:rsid w:val="00465E6F"/>
    <w:rsid w:val="00472ECE"/>
    <w:rsid w:val="00483A90"/>
    <w:rsid w:val="0048794D"/>
    <w:rsid w:val="0049162C"/>
    <w:rsid w:val="004946F5"/>
    <w:rsid w:val="00497B9B"/>
    <w:rsid w:val="004A49F6"/>
    <w:rsid w:val="004A52CA"/>
    <w:rsid w:val="004A6D4B"/>
    <w:rsid w:val="004B2358"/>
    <w:rsid w:val="004B3DEF"/>
    <w:rsid w:val="004B5D01"/>
    <w:rsid w:val="004B7E5C"/>
    <w:rsid w:val="004D1406"/>
    <w:rsid w:val="004E3B7C"/>
    <w:rsid w:val="004E471B"/>
    <w:rsid w:val="004F48CE"/>
    <w:rsid w:val="004F55B7"/>
    <w:rsid w:val="00510EEF"/>
    <w:rsid w:val="00511F2A"/>
    <w:rsid w:val="00513568"/>
    <w:rsid w:val="00516272"/>
    <w:rsid w:val="00531183"/>
    <w:rsid w:val="005371B3"/>
    <w:rsid w:val="00537482"/>
    <w:rsid w:val="005376EA"/>
    <w:rsid w:val="005433A7"/>
    <w:rsid w:val="005516E6"/>
    <w:rsid w:val="00554271"/>
    <w:rsid w:val="00556695"/>
    <w:rsid w:val="00560635"/>
    <w:rsid w:val="005779D2"/>
    <w:rsid w:val="00580EE6"/>
    <w:rsid w:val="005A3150"/>
    <w:rsid w:val="005A5222"/>
    <w:rsid w:val="005A5FB6"/>
    <w:rsid w:val="005A7DBA"/>
    <w:rsid w:val="005B1AE1"/>
    <w:rsid w:val="005B2D65"/>
    <w:rsid w:val="005B373E"/>
    <w:rsid w:val="005B5550"/>
    <w:rsid w:val="005B7E88"/>
    <w:rsid w:val="005C29C9"/>
    <w:rsid w:val="005D5847"/>
    <w:rsid w:val="005E2375"/>
    <w:rsid w:val="005E5E3D"/>
    <w:rsid w:val="005F0EF6"/>
    <w:rsid w:val="00602664"/>
    <w:rsid w:val="00604137"/>
    <w:rsid w:val="006055D2"/>
    <w:rsid w:val="00610EFA"/>
    <w:rsid w:val="006127EB"/>
    <w:rsid w:val="0062241B"/>
    <w:rsid w:val="00623036"/>
    <w:rsid w:val="00631F0A"/>
    <w:rsid w:val="00633B3B"/>
    <w:rsid w:val="00633CC7"/>
    <w:rsid w:val="006375E6"/>
    <w:rsid w:val="00641080"/>
    <w:rsid w:val="00651DF3"/>
    <w:rsid w:val="00655618"/>
    <w:rsid w:val="00655861"/>
    <w:rsid w:val="006615F6"/>
    <w:rsid w:val="00661E7A"/>
    <w:rsid w:val="00663641"/>
    <w:rsid w:val="0066473F"/>
    <w:rsid w:val="00666B90"/>
    <w:rsid w:val="00671E8D"/>
    <w:rsid w:val="00675A0A"/>
    <w:rsid w:val="00675BCE"/>
    <w:rsid w:val="00676CA4"/>
    <w:rsid w:val="00680475"/>
    <w:rsid w:val="00680BD3"/>
    <w:rsid w:val="006834C9"/>
    <w:rsid w:val="006911EC"/>
    <w:rsid w:val="00694972"/>
    <w:rsid w:val="00697375"/>
    <w:rsid w:val="00697F3C"/>
    <w:rsid w:val="006A0085"/>
    <w:rsid w:val="006A0FA0"/>
    <w:rsid w:val="006A4C0F"/>
    <w:rsid w:val="006B3057"/>
    <w:rsid w:val="006B6359"/>
    <w:rsid w:val="006B7AB1"/>
    <w:rsid w:val="006C15BA"/>
    <w:rsid w:val="006C7973"/>
    <w:rsid w:val="006D3F9F"/>
    <w:rsid w:val="006E21D6"/>
    <w:rsid w:val="006E30E2"/>
    <w:rsid w:val="006E4E9F"/>
    <w:rsid w:val="006E6662"/>
    <w:rsid w:val="006E7F22"/>
    <w:rsid w:val="007028F4"/>
    <w:rsid w:val="0071238E"/>
    <w:rsid w:val="0071449A"/>
    <w:rsid w:val="00717AE2"/>
    <w:rsid w:val="007273E0"/>
    <w:rsid w:val="007316E2"/>
    <w:rsid w:val="007335F8"/>
    <w:rsid w:val="0073439A"/>
    <w:rsid w:val="00737546"/>
    <w:rsid w:val="007414D6"/>
    <w:rsid w:val="00742A48"/>
    <w:rsid w:val="00755BA0"/>
    <w:rsid w:val="00757247"/>
    <w:rsid w:val="00775E3E"/>
    <w:rsid w:val="007964DD"/>
    <w:rsid w:val="007A0475"/>
    <w:rsid w:val="007A0EFE"/>
    <w:rsid w:val="007A7473"/>
    <w:rsid w:val="007B23CB"/>
    <w:rsid w:val="007B7F90"/>
    <w:rsid w:val="007C03E2"/>
    <w:rsid w:val="007C2B9B"/>
    <w:rsid w:val="007C5F99"/>
    <w:rsid w:val="007C6B79"/>
    <w:rsid w:val="007D77D6"/>
    <w:rsid w:val="007E10A0"/>
    <w:rsid w:val="007E1DD0"/>
    <w:rsid w:val="007E54CA"/>
    <w:rsid w:val="007E7591"/>
    <w:rsid w:val="007F23CE"/>
    <w:rsid w:val="007F54D3"/>
    <w:rsid w:val="007F70A0"/>
    <w:rsid w:val="00805DB6"/>
    <w:rsid w:val="008149BF"/>
    <w:rsid w:val="00817C81"/>
    <w:rsid w:val="00820362"/>
    <w:rsid w:val="00824976"/>
    <w:rsid w:val="00827EE6"/>
    <w:rsid w:val="008305D6"/>
    <w:rsid w:val="008306A4"/>
    <w:rsid w:val="008329FE"/>
    <w:rsid w:val="00835B0E"/>
    <w:rsid w:val="00837F8D"/>
    <w:rsid w:val="00841AE6"/>
    <w:rsid w:val="0085048B"/>
    <w:rsid w:val="008551F0"/>
    <w:rsid w:val="00857778"/>
    <w:rsid w:val="0087055A"/>
    <w:rsid w:val="00874E74"/>
    <w:rsid w:val="008829F8"/>
    <w:rsid w:val="00886846"/>
    <w:rsid w:val="008874B1"/>
    <w:rsid w:val="00892D3E"/>
    <w:rsid w:val="00892F3B"/>
    <w:rsid w:val="00897968"/>
    <w:rsid w:val="00897A5F"/>
    <w:rsid w:val="008A23C9"/>
    <w:rsid w:val="008A6339"/>
    <w:rsid w:val="008C1EEC"/>
    <w:rsid w:val="008C4713"/>
    <w:rsid w:val="008D481F"/>
    <w:rsid w:val="008D496D"/>
    <w:rsid w:val="008D5B5A"/>
    <w:rsid w:val="008E4E76"/>
    <w:rsid w:val="008F1947"/>
    <w:rsid w:val="00910C19"/>
    <w:rsid w:val="00912048"/>
    <w:rsid w:val="00921E56"/>
    <w:rsid w:val="00923234"/>
    <w:rsid w:val="0092662F"/>
    <w:rsid w:val="009267ED"/>
    <w:rsid w:val="0093655B"/>
    <w:rsid w:val="00943B2B"/>
    <w:rsid w:val="0095006A"/>
    <w:rsid w:val="009536EC"/>
    <w:rsid w:val="009541A3"/>
    <w:rsid w:val="009545D2"/>
    <w:rsid w:val="0096113C"/>
    <w:rsid w:val="00974710"/>
    <w:rsid w:val="00974A52"/>
    <w:rsid w:val="00986AE1"/>
    <w:rsid w:val="009950FD"/>
    <w:rsid w:val="009967F7"/>
    <w:rsid w:val="009969DD"/>
    <w:rsid w:val="009A0BCB"/>
    <w:rsid w:val="009A45F4"/>
    <w:rsid w:val="009B1BB7"/>
    <w:rsid w:val="009B2B09"/>
    <w:rsid w:val="009C6424"/>
    <w:rsid w:val="009D397E"/>
    <w:rsid w:val="009E15A1"/>
    <w:rsid w:val="009F0351"/>
    <w:rsid w:val="009F1BFF"/>
    <w:rsid w:val="009F2A8C"/>
    <w:rsid w:val="009F395F"/>
    <w:rsid w:val="00A05D56"/>
    <w:rsid w:val="00A0624A"/>
    <w:rsid w:val="00A07EC2"/>
    <w:rsid w:val="00A11074"/>
    <w:rsid w:val="00A111DF"/>
    <w:rsid w:val="00A22F60"/>
    <w:rsid w:val="00A278FF"/>
    <w:rsid w:val="00A37A7B"/>
    <w:rsid w:val="00A45090"/>
    <w:rsid w:val="00A468DE"/>
    <w:rsid w:val="00A50AD4"/>
    <w:rsid w:val="00A54B8A"/>
    <w:rsid w:val="00A57660"/>
    <w:rsid w:val="00A57703"/>
    <w:rsid w:val="00A624BE"/>
    <w:rsid w:val="00A67DCB"/>
    <w:rsid w:val="00A747E9"/>
    <w:rsid w:val="00A77A39"/>
    <w:rsid w:val="00A77A3D"/>
    <w:rsid w:val="00A81B17"/>
    <w:rsid w:val="00A9240D"/>
    <w:rsid w:val="00A97CA0"/>
    <w:rsid w:val="00AB3F59"/>
    <w:rsid w:val="00AB5650"/>
    <w:rsid w:val="00AB6200"/>
    <w:rsid w:val="00AC0AFF"/>
    <w:rsid w:val="00AC1B89"/>
    <w:rsid w:val="00AD19EF"/>
    <w:rsid w:val="00AD36B3"/>
    <w:rsid w:val="00AD5519"/>
    <w:rsid w:val="00AD6E19"/>
    <w:rsid w:val="00AE03E6"/>
    <w:rsid w:val="00AE4A89"/>
    <w:rsid w:val="00AE7420"/>
    <w:rsid w:val="00AF038A"/>
    <w:rsid w:val="00AF10E1"/>
    <w:rsid w:val="00AF431D"/>
    <w:rsid w:val="00B03790"/>
    <w:rsid w:val="00B07FE1"/>
    <w:rsid w:val="00B12B7E"/>
    <w:rsid w:val="00B1509F"/>
    <w:rsid w:val="00B2271D"/>
    <w:rsid w:val="00B23CDC"/>
    <w:rsid w:val="00B24B97"/>
    <w:rsid w:val="00B40C6B"/>
    <w:rsid w:val="00B4387E"/>
    <w:rsid w:val="00B44803"/>
    <w:rsid w:val="00B45C46"/>
    <w:rsid w:val="00B46473"/>
    <w:rsid w:val="00B47C96"/>
    <w:rsid w:val="00B64FCA"/>
    <w:rsid w:val="00B70E48"/>
    <w:rsid w:val="00B73772"/>
    <w:rsid w:val="00B82419"/>
    <w:rsid w:val="00B844D2"/>
    <w:rsid w:val="00B86488"/>
    <w:rsid w:val="00B8648D"/>
    <w:rsid w:val="00B86DDB"/>
    <w:rsid w:val="00B92A48"/>
    <w:rsid w:val="00B96FC1"/>
    <w:rsid w:val="00BA3236"/>
    <w:rsid w:val="00BA3992"/>
    <w:rsid w:val="00BA436C"/>
    <w:rsid w:val="00BA4B96"/>
    <w:rsid w:val="00BA6965"/>
    <w:rsid w:val="00BB0E85"/>
    <w:rsid w:val="00BB178A"/>
    <w:rsid w:val="00BB5F40"/>
    <w:rsid w:val="00BB6DAA"/>
    <w:rsid w:val="00BB6F6F"/>
    <w:rsid w:val="00BC139D"/>
    <w:rsid w:val="00BC6337"/>
    <w:rsid w:val="00BE0080"/>
    <w:rsid w:val="00BE5007"/>
    <w:rsid w:val="00BF2AC2"/>
    <w:rsid w:val="00BF33CF"/>
    <w:rsid w:val="00BF4703"/>
    <w:rsid w:val="00C0103F"/>
    <w:rsid w:val="00C01B60"/>
    <w:rsid w:val="00C142A6"/>
    <w:rsid w:val="00C145FE"/>
    <w:rsid w:val="00C520DB"/>
    <w:rsid w:val="00C57F95"/>
    <w:rsid w:val="00C647BD"/>
    <w:rsid w:val="00C66F4E"/>
    <w:rsid w:val="00C6722A"/>
    <w:rsid w:val="00C76651"/>
    <w:rsid w:val="00C778A7"/>
    <w:rsid w:val="00C92535"/>
    <w:rsid w:val="00C94EA7"/>
    <w:rsid w:val="00CA55C7"/>
    <w:rsid w:val="00CA7492"/>
    <w:rsid w:val="00CB1D7C"/>
    <w:rsid w:val="00CB790B"/>
    <w:rsid w:val="00CB7CEF"/>
    <w:rsid w:val="00CC0F1F"/>
    <w:rsid w:val="00CC1D3E"/>
    <w:rsid w:val="00CC1D71"/>
    <w:rsid w:val="00CC5698"/>
    <w:rsid w:val="00CC73F9"/>
    <w:rsid w:val="00CD4E83"/>
    <w:rsid w:val="00CE0F03"/>
    <w:rsid w:val="00D060CB"/>
    <w:rsid w:val="00D068A4"/>
    <w:rsid w:val="00D1086F"/>
    <w:rsid w:val="00D16B12"/>
    <w:rsid w:val="00D21291"/>
    <w:rsid w:val="00D21D91"/>
    <w:rsid w:val="00D32D86"/>
    <w:rsid w:val="00D44147"/>
    <w:rsid w:val="00D47E1A"/>
    <w:rsid w:val="00D57D00"/>
    <w:rsid w:val="00D67A9E"/>
    <w:rsid w:val="00D67EA6"/>
    <w:rsid w:val="00D72931"/>
    <w:rsid w:val="00D7325A"/>
    <w:rsid w:val="00D73E80"/>
    <w:rsid w:val="00D748D5"/>
    <w:rsid w:val="00D76273"/>
    <w:rsid w:val="00D81A24"/>
    <w:rsid w:val="00D832D4"/>
    <w:rsid w:val="00D8436A"/>
    <w:rsid w:val="00D86069"/>
    <w:rsid w:val="00D873D7"/>
    <w:rsid w:val="00D96991"/>
    <w:rsid w:val="00D96FF7"/>
    <w:rsid w:val="00DA303E"/>
    <w:rsid w:val="00DB4113"/>
    <w:rsid w:val="00DB4697"/>
    <w:rsid w:val="00DB57B3"/>
    <w:rsid w:val="00DB7023"/>
    <w:rsid w:val="00DB70E4"/>
    <w:rsid w:val="00DC4690"/>
    <w:rsid w:val="00DD0731"/>
    <w:rsid w:val="00DD33F6"/>
    <w:rsid w:val="00DD5533"/>
    <w:rsid w:val="00DE28F1"/>
    <w:rsid w:val="00DE293E"/>
    <w:rsid w:val="00DE2A24"/>
    <w:rsid w:val="00DE774D"/>
    <w:rsid w:val="00DF4398"/>
    <w:rsid w:val="00DF6F2A"/>
    <w:rsid w:val="00E02BCE"/>
    <w:rsid w:val="00E0543E"/>
    <w:rsid w:val="00E05877"/>
    <w:rsid w:val="00E105DB"/>
    <w:rsid w:val="00E118EB"/>
    <w:rsid w:val="00E2321F"/>
    <w:rsid w:val="00E30962"/>
    <w:rsid w:val="00E411E9"/>
    <w:rsid w:val="00E43B95"/>
    <w:rsid w:val="00E460E7"/>
    <w:rsid w:val="00E57D0B"/>
    <w:rsid w:val="00E63956"/>
    <w:rsid w:val="00E65A44"/>
    <w:rsid w:val="00E709E6"/>
    <w:rsid w:val="00E73A2D"/>
    <w:rsid w:val="00E74AAB"/>
    <w:rsid w:val="00E75551"/>
    <w:rsid w:val="00E810E4"/>
    <w:rsid w:val="00E84FC9"/>
    <w:rsid w:val="00E906CF"/>
    <w:rsid w:val="00E90984"/>
    <w:rsid w:val="00E912F0"/>
    <w:rsid w:val="00E92FC7"/>
    <w:rsid w:val="00EA08AB"/>
    <w:rsid w:val="00EA6ABE"/>
    <w:rsid w:val="00EB6F66"/>
    <w:rsid w:val="00EC76E9"/>
    <w:rsid w:val="00EC7FE0"/>
    <w:rsid w:val="00ED264A"/>
    <w:rsid w:val="00EE58E5"/>
    <w:rsid w:val="00EF30B1"/>
    <w:rsid w:val="00EF43D8"/>
    <w:rsid w:val="00F07133"/>
    <w:rsid w:val="00F12F4D"/>
    <w:rsid w:val="00F36AB2"/>
    <w:rsid w:val="00F424C0"/>
    <w:rsid w:val="00F431B0"/>
    <w:rsid w:val="00F43650"/>
    <w:rsid w:val="00F44AA0"/>
    <w:rsid w:val="00F47B52"/>
    <w:rsid w:val="00F53628"/>
    <w:rsid w:val="00F54046"/>
    <w:rsid w:val="00F620B5"/>
    <w:rsid w:val="00F72D9C"/>
    <w:rsid w:val="00F76612"/>
    <w:rsid w:val="00F92340"/>
    <w:rsid w:val="00F939CD"/>
    <w:rsid w:val="00FA6E1A"/>
    <w:rsid w:val="00FA6FF5"/>
    <w:rsid w:val="00FA76C4"/>
    <w:rsid w:val="00FB02F2"/>
    <w:rsid w:val="00FB144F"/>
    <w:rsid w:val="00FB1759"/>
    <w:rsid w:val="00FB563C"/>
    <w:rsid w:val="00FC06E1"/>
    <w:rsid w:val="00FC57C1"/>
    <w:rsid w:val="00FC5BA3"/>
    <w:rsid w:val="00FC698A"/>
    <w:rsid w:val="00FC7397"/>
    <w:rsid w:val="00FD5438"/>
    <w:rsid w:val="00FD6C29"/>
    <w:rsid w:val="00FD6CC9"/>
    <w:rsid w:val="00FE0D47"/>
    <w:rsid w:val="00FE1C4D"/>
    <w:rsid w:val="00FF2810"/>
    <w:rsid w:val="00FF4E49"/>
    <w:rsid w:val="00FF68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2"/>
    </o:shapelayout>
  </w:shapeDefaults>
  <w:decimalSymbol w:val=","/>
  <w:listSeparator w:val=";"/>
  <w14:docId w14:val="402D979A"/>
  <w15:docId w15:val="{93FCA74B-494C-4454-A7FF-9492D91B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Source Sans Pro" w:hAnsi="Source Sans Pro"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5F8"/>
    <w:pPr>
      <w:ind w:left="-709"/>
    </w:pPr>
    <w:rPr>
      <w:rFonts w:asciiTheme="minorHAnsi" w:hAnsiTheme="minorHAnsi"/>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acttitre2">
    <w:name w:val="contact titre 2"/>
    <w:basedOn w:val="Normal"/>
    <w:next w:val="Normal"/>
    <w:uiPriority w:val="99"/>
    <w:rsid w:val="00912048"/>
    <w:pPr>
      <w:autoSpaceDE w:val="0"/>
      <w:autoSpaceDN w:val="0"/>
      <w:adjustRightInd w:val="0"/>
      <w:spacing w:line="288" w:lineRule="auto"/>
      <w:textAlignment w:val="center"/>
    </w:pPr>
    <w:rPr>
      <w:rFonts w:ascii="ITCFranklinGothicStd-Demi" w:hAnsi="ITCFranklinGothicStd-Demi" w:cs="ITCFranklinGothicStd-Demi"/>
      <w:caps/>
      <w:color w:val="0000FF"/>
      <w:sz w:val="18"/>
      <w:szCs w:val="18"/>
    </w:rPr>
  </w:style>
  <w:style w:type="character" w:customStyle="1" w:styleId="textedemibleuAXA">
    <w:name w:val="texte demi bleu AXA"/>
    <w:uiPriority w:val="99"/>
    <w:rsid w:val="00912048"/>
    <w:rPr>
      <w:color w:val="0000FF"/>
    </w:rPr>
  </w:style>
  <w:style w:type="paragraph" w:customStyle="1" w:styleId="Aucunstyle">
    <w:name w:val="[Aucun style]"/>
    <w:rsid w:val="00912048"/>
    <w:pPr>
      <w:autoSpaceDE w:val="0"/>
      <w:autoSpaceDN w:val="0"/>
      <w:adjustRightInd w:val="0"/>
      <w:spacing w:line="288" w:lineRule="auto"/>
      <w:textAlignment w:val="center"/>
    </w:pPr>
    <w:rPr>
      <w:rFonts w:ascii="MinionPro-Regular" w:hAnsi="MinionPro-Regular" w:cs="MinionPro-Regular"/>
      <w:color w:val="000000"/>
      <w:sz w:val="24"/>
      <w:szCs w:val="24"/>
      <w:lang w:val="fr-FR" w:eastAsia="en-US"/>
    </w:rPr>
  </w:style>
  <w:style w:type="paragraph" w:customStyle="1" w:styleId="Paragraphestandard">
    <w:name w:val="[Paragraphe standard]"/>
    <w:basedOn w:val="Aucunstyle"/>
    <w:uiPriority w:val="99"/>
    <w:rsid w:val="00912048"/>
    <w:pPr>
      <w:suppressAutoHyphens/>
      <w:spacing w:after="170"/>
      <w:jc w:val="both"/>
    </w:pPr>
    <w:rPr>
      <w:rFonts w:ascii="ITCFranklinGothicStd-Book" w:hAnsi="ITCFranklinGothicStd-Book" w:cs="ITCFranklinGothicStd-Book"/>
      <w:sz w:val="20"/>
      <w:szCs w:val="20"/>
    </w:rPr>
  </w:style>
  <w:style w:type="paragraph" w:styleId="En-tte">
    <w:name w:val="header"/>
    <w:aliases w:val="Briefkopf"/>
    <w:basedOn w:val="Normal"/>
    <w:link w:val="En-tteCar"/>
    <w:uiPriority w:val="99"/>
    <w:unhideWhenUsed/>
    <w:rsid w:val="00923234"/>
    <w:pPr>
      <w:tabs>
        <w:tab w:val="center" w:pos="4513"/>
        <w:tab w:val="right" w:pos="9026"/>
      </w:tabs>
    </w:pPr>
  </w:style>
  <w:style w:type="character" w:customStyle="1" w:styleId="En-tteCar">
    <w:name w:val="En-tête Car"/>
    <w:aliases w:val="Briefkopf Car"/>
    <w:basedOn w:val="Policepardfaut"/>
    <w:link w:val="En-tte"/>
    <w:uiPriority w:val="99"/>
    <w:rsid w:val="00923234"/>
  </w:style>
  <w:style w:type="paragraph" w:styleId="Pieddepage">
    <w:name w:val="footer"/>
    <w:basedOn w:val="Normal"/>
    <w:link w:val="PieddepageCar"/>
    <w:uiPriority w:val="99"/>
    <w:unhideWhenUsed/>
    <w:rsid w:val="00923234"/>
    <w:pPr>
      <w:tabs>
        <w:tab w:val="center" w:pos="4513"/>
        <w:tab w:val="right" w:pos="9026"/>
      </w:tabs>
    </w:pPr>
  </w:style>
  <w:style w:type="character" w:customStyle="1" w:styleId="PieddepageCar">
    <w:name w:val="Pied de page Car"/>
    <w:basedOn w:val="Policepardfaut"/>
    <w:link w:val="Pieddepage"/>
    <w:uiPriority w:val="99"/>
    <w:rsid w:val="00923234"/>
  </w:style>
  <w:style w:type="paragraph" w:styleId="Textedebulles">
    <w:name w:val="Balloon Text"/>
    <w:basedOn w:val="Normal"/>
    <w:link w:val="TextedebullesCar"/>
    <w:uiPriority w:val="99"/>
    <w:semiHidden/>
    <w:unhideWhenUsed/>
    <w:rsid w:val="00C57F95"/>
    <w:rPr>
      <w:rFonts w:ascii="Tahoma" w:hAnsi="Tahoma" w:cs="Tahoma"/>
      <w:sz w:val="16"/>
      <w:szCs w:val="16"/>
    </w:rPr>
  </w:style>
  <w:style w:type="character" w:customStyle="1" w:styleId="TextedebullesCar">
    <w:name w:val="Texte de bulles Car"/>
    <w:link w:val="Textedebulles"/>
    <w:uiPriority w:val="99"/>
    <w:semiHidden/>
    <w:rsid w:val="00C57F95"/>
    <w:rPr>
      <w:rFonts w:ascii="Tahoma" w:hAnsi="Tahoma" w:cs="Tahoma"/>
      <w:sz w:val="16"/>
      <w:szCs w:val="16"/>
    </w:rPr>
  </w:style>
  <w:style w:type="paragraph" w:customStyle="1" w:styleId="Legalinformations">
    <w:name w:val="Legal informations"/>
    <w:basedOn w:val="Aucunstyle"/>
    <w:uiPriority w:val="99"/>
    <w:rsid w:val="000E3069"/>
    <w:pPr>
      <w:suppressAutoHyphens/>
      <w:jc w:val="both"/>
    </w:pPr>
    <w:rPr>
      <w:rFonts w:ascii="SourceSansPro-Regular" w:hAnsi="SourceSansPro-Regular" w:cs="SourceSansPro-Regular"/>
      <w:sz w:val="12"/>
      <w:szCs w:val="12"/>
      <w:lang w:val="en-US"/>
    </w:rPr>
  </w:style>
  <w:style w:type="paragraph" w:styleId="Sansinterligne">
    <w:name w:val="No Spacing"/>
    <w:link w:val="SansinterligneCar"/>
    <w:uiPriority w:val="1"/>
    <w:qFormat/>
    <w:rsid w:val="00A747E9"/>
    <w:rPr>
      <w:rFonts w:eastAsia="Times New Roman"/>
      <w:sz w:val="22"/>
      <w:szCs w:val="22"/>
      <w:lang w:val="fr-FR" w:eastAsia="fr-FR"/>
    </w:rPr>
  </w:style>
  <w:style w:type="character" w:customStyle="1" w:styleId="SansinterligneCar">
    <w:name w:val="Sans interligne Car"/>
    <w:link w:val="Sansinterligne"/>
    <w:uiPriority w:val="1"/>
    <w:rsid w:val="00A747E9"/>
    <w:rPr>
      <w:rFonts w:eastAsia="Times New Roman"/>
      <w:lang w:eastAsia="fr-FR"/>
    </w:rPr>
  </w:style>
  <w:style w:type="table" w:styleId="Grilledutableau">
    <w:name w:val="Table Grid"/>
    <w:basedOn w:val="TableauNormal"/>
    <w:uiPriority w:val="59"/>
    <w:rsid w:val="0030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92D3E"/>
    <w:rPr>
      <w:szCs w:val="20"/>
    </w:rPr>
  </w:style>
  <w:style w:type="character" w:customStyle="1" w:styleId="NotedebasdepageCar">
    <w:name w:val="Note de bas de page Car"/>
    <w:link w:val="Notedebasdepage"/>
    <w:uiPriority w:val="99"/>
    <w:semiHidden/>
    <w:rsid w:val="00892D3E"/>
    <w:rPr>
      <w:sz w:val="20"/>
      <w:szCs w:val="20"/>
    </w:rPr>
  </w:style>
  <w:style w:type="character" w:styleId="Appelnotedebasdep">
    <w:name w:val="footnote reference"/>
    <w:uiPriority w:val="99"/>
    <w:semiHidden/>
    <w:unhideWhenUsed/>
    <w:rsid w:val="00892D3E"/>
    <w:rPr>
      <w:vertAlign w:val="superscript"/>
    </w:rPr>
  </w:style>
  <w:style w:type="paragraph" w:styleId="Notedefin">
    <w:name w:val="endnote text"/>
    <w:basedOn w:val="Normal"/>
    <w:link w:val="NotedefinCar"/>
    <w:uiPriority w:val="99"/>
    <w:semiHidden/>
    <w:unhideWhenUsed/>
    <w:rsid w:val="00CB790B"/>
    <w:rPr>
      <w:szCs w:val="20"/>
    </w:rPr>
  </w:style>
  <w:style w:type="character" w:customStyle="1" w:styleId="NotedefinCar">
    <w:name w:val="Note de fin Car"/>
    <w:link w:val="Notedefin"/>
    <w:uiPriority w:val="99"/>
    <w:semiHidden/>
    <w:rsid w:val="00CB790B"/>
    <w:rPr>
      <w:sz w:val="20"/>
      <w:szCs w:val="20"/>
    </w:rPr>
  </w:style>
  <w:style w:type="character" w:styleId="Appeldenotedefin">
    <w:name w:val="endnote reference"/>
    <w:uiPriority w:val="99"/>
    <w:semiHidden/>
    <w:unhideWhenUsed/>
    <w:rsid w:val="00CB790B"/>
    <w:rPr>
      <w:vertAlign w:val="superscript"/>
    </w:rPr>
  </w:style>
  <w:style w:type="character" w:styleId="Lienhypertexte">
    <w:name w:val="Hyperlink"/>
    <w:uiPriority w:val="99"/>
    <w:unhideWhenUsed/>
    <w:rsid w:val="00A54B8A"/>
    <w:rPr>
      <w:color w:val="0000FF"/>
      <w:u w:val="single"/>
    </w:rPr>
  </w:style>
  <w:style w:type="paragraph" w:customStyle="1" w:styleId="generalinforegular">
    <w:name w:val="general_info_regular"/>
    <w:basedOn w:val="Normal"/>
    <w:link w:val="generalinforegularCar"/>
    <w:rsid w:val="004B7E5C"/>
    <w:pPr>
      <w:suppressAutoHyphens/>
      <w:autoSpaceDE w:val="0"/>
      <w:autoSpaceDN w:val="0"/>
      <w:adjustRightInd w:val="0"/>
      <w:spacing w:line="210" w:lineRule="atLeast"/>
      <w:textAlignment w:val="center"/>
    </w:pPr>
    <w:rPr>
      <w:rFonts w:ascii="Arial" w:eastAsia="Calibri" w:hAnsi="Arial" w:cs="Arial"/>
      <w:color w:val="103184"/>
      <w:sz w:val="16"/>
      <w:szCs w:val="16"/>
      <w:lang w:val="en-GB" w:eastAsia="fr-FR"/>
    </w:rPr>
  </w:style>
  <w:style w:type="character" w:customStyle="1" w:styleId="generalinforegularCar">
    <w:name w:val="general_info_regular Car"/>
    <w:link w:val="generalinforegular"/>
    <w:rsid w:val="004B7E5C"/>
    <w:rPr>
      <w:rFonts w:ascii="Arial" w:eastAsia="Calibri" w:hAnsi="Arial" w:cs="Arial"/>
      <w:color w:val="103184"/>
      <w:sz w:val="16"/>
      <w:szCs w:val="16"/>
      <w:lang w:val="en-GB"/>
    </w:rPr>
  </w:style>
  <w:style w:type="paragraph" w:customStyle="1" w:styleId="contacttexte">
    <w:name w:val="contact texte"/>
    <w:basedOn w:val="Normal"/>
    <w:next w:val="Normal"/>
    <w:uiPriority w:val="99"/>
    <w:rsid w:val="004B7E5C"/>
    <w:pPr>
      <w:autoSpaceDE w:val="0"/>
      <w:autoSpaceDN w:val="0"/>
      <w:adjustRightInd w:val="0"/>
      <w:spacing w:after="85" w:line="288" w:lineRule="auto"/>
      <w:textAlignment w:val="center"/>
    </w:pPr>
    <w:rPr>
      <w:rFonts w:ascii="ITCFranklinGothicStd-Book" w:eastAsia="Calibri" w:hAnsi="ITCFranklinGothicStd-Book" w:cs="ITCFranklinGothicStd-Book"/>
      <w:color w:val="21498F"/>
      <w:sz w:val="18"/>
      <w:szCs w:val="18"/>
      <w:lang w:eastAsia="fr-FR"/>
    </w:rPr>
  </w:style>
  <w:style w:type="paragraph" w:customStyle="1" w:styleId="contactdestinataire">
    <w:name w:val="contact destinataire"/>
    <w:basedOn w:val="Normal"/>
    <w:uiPriority w:val="99"/>
    <w:rsid w:val="004B7E5C"/>
    <w:pPr>
      <w:autoSpaceDE w:val="0"/>
      <w:autoSpaceDN w:val="0"/>
      <w:adjustRightInd w:val="0"/>
      <w:spacing w:line="260" w:lineRule="atLeast"/>
      <w:textAlignment w:val="center"/>
    </w:pPr>
    <w:rPr>
      <w:rFonts w:ascii="ITCFranklinGothicStd-Book" w:eastAsia="Calibri" w:hAnsi="ITCFranklinGothicStd-Book" w:cs="ITCFranklinGothicStd-Book"/>
      <w:color w:val="000000"/>
      <w:szCs w:val="20"/>
      <w:lang w:val="en-GB"/>
    </w:rPr>
  </w:style>
  <w:style w:type="paragraph" w:styleId="Paragraphedeliste">
    <w:name w:val="List Paragraph"/>
    <w:aliases w:val="AXA_Paragraphe de liste"/>
    <w:basedOn w:val="Normal"/>
    <w:link w:val="ParagraphedelisteCar"/>
    <w:uiPriority w:val="34"/>
    <w:qFormat/>
    <w:rsid w:val="00655861"/>
    <w:pPr>
      <w:ind w:left="720"/>
      <w:contextualSpacing/>
    </w:pPr>
  </w:style>
  <w:style w:type="character" w:customStyle="1" w:styleId="ParagraphedelisteCar">
    <w:name w:val="Paragraphe de liste Car"/>
    <w:aliases w:val="AXA_Paragraphe de liste Car"/>
    <w:link w:val="Paragraphedeliste"/>
    <w:uiPriority w:val="34"/>
    <w:locked/>
    <w:rsid w:val="00655861"/>
    <w:rPr>
      <w:szCs w:val="22"/>
      <w:lang w:val="fr-FR" w:eastAsia="en-US"/>
    </w:rPr>
  </w:style>
  <w:style w:type="character" w:styleId="Marquedecommentaire">
    <w:name w:val="annotation reference"/>
    <w:basedOn w:val="Policepardfaut"/>
    <w:uiPriority w:val="99"/>
    <w:semiHidden/>
    <w:unhideWhenUsed/>
    <w:rsid w:val="00C01B60"/>
    <w:rPr>
      <w:sz w:val="16"/>
      <w:szCs w:val="16"/>
    </w:rPr>
  </w:style>
  <w:style w:type="paragraph" w:styleId="Commentaire">
    <w:name w:val="annotation text"/>
    <w:basedOn w:val="Normal"/>
    <w:link w:val="CommentaireCar"/>
    <w:uiPriority w:val="99"/>
    <w:unhideWhenUsed/>
    <w:rsid w:val="00C01B60"/>
    <w:rPr>
      <w:szCs w:val="20"/>
    </w:rPr>
  </w:style>
  <w:style w:type="character" w:customStyle="1" w:styleId="CommentaireCar">
    <w:name w:val="Commentaire Car"/>
    <w:basedOn w:val="Policepardfaut"/>
    <w:link w:val="Commentaire"/>
    <w:uiPriority w:val="99"/>
    <w:rsid w:val="00C01B60"/>
    <w:rPr>
      <w:lang w:val="en-US" w:eastAsia="en-US"/>
    </w:rPr>
  </w:style>
  <w:style w:type="paragraph" w:styleId="Objetducommentaire">
    <w:name w:val="annotation subject"/>
    <w:basedOn w:val="Commentaire"/>
    <w:next w:val="Commentaire"/>
    <w:link w:val="ObjetducommentaireCar"/>
    <w:uiPriority w:val="99"/>
    <w:semiHidden/>
    <w:unhideWhenUsed/>
    <w:rsid w:val="00C01B60"/>
    <w:rPr>
      <w:b/>
      <w:bCs/>
    </w:rPr>
  </w:style>
  <w:style w:type="character" w:customStyle="1" w:styleId="ObjetducommentaireCar">
    <w:name w:val="Objet du commentaire Car"/>
    <w:basedOn w:val="CommentaireCar"/>
    <w:link w:val="Objetducommentaire"/>
    <w:uiPriority w:val="99"/>
    <w:semiHidden/>
    <w:rsid w:val="00C01B60"/>
    <w:rPr>
      <w:b/>
      <w:bCs/>
      <w:lang w:val="en-US" w:eastAsia="en-US"/>
    </w:rPr>
  </w:style>
  <w:style w:type="character" w:styleId="Accentuation">
    <w:name w:val="Emphasis"/>
    <w:basedOn w:val="Policepardfaut"/>
    <w:uiPriority w:val="20"/>
    <w:qFormat/>
    <w:rsid w:val="000F01B8"/>
    <w:rPr>
      <w:i/>
      <w:iCs/>
    </w:rPr>
  </w:style>
  <w:style w:type="character" w:styleId="Lienhypertextesuivivisit">
    <w:name w:val="FollowedHyperlink"/>
    <w:basedOn w:val="Policepardfaut"/>
    <w:uiPriority w:val="99"/>
    <w:semiHidden/>
    <w:unhideWhenUsed/>
    <w:rsid w:val="00A22F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4753">
      <w:bodyDiv w:val="1"/>
      <w:marLeft w:val="0"/>
      <w:marRight w:val="0"/>
      <w:marTop w:val="0"/>
      <w:marBottom w:val="0"/>
      <w:divBdr>
        <w:top w:val="none" w:sz="0" w:space="0" w:color="auto"/>
        <w:left w:val="none" w:sz="0" w:space="0" w:color="auto"/>
        <w:bottom w:val="none" w:sz="0" w:space="0" w:color="auto"/>
        <w:right w:val="none" w:sz="0" w:space="0" w:color="auto"/>
      </w:divBdr>
    </w:div>
    <w:div w:id="383919184">
      <w:bodyDiv w:val="1"/>
      <w:marLeft w:val="0"/>
      <w:marRight w:val="0"/>
      <w:marTop w:val="0"/>
      <w:marBottom w:val="0"/>
      <w:divBdr>
        <w:top w:val="none" w:sz="0" w:space="0" w:color="auto"/>
        <w:left w:val="none" w:sz="0" w:space="0" w:color="auto"/>
        <w:bottom w:val="none" w:sz="0" w:space="0" w:color="auto"/>
        <w:right w:val="none" w:sz="0" w:space="0" w:color="auto"/>
      </w:divBdr>
    </w:div>
    <w:div w:id="466171004">
      <w:bodyDiv w:val="1"/>
      <w:marLeft w:val="0"/>
      <w:marRight w:val="0"/>
      <w:marTop w:val="0"/>
      <w:marBottom w:val="0"/>
      <w:divBdr>
        <w:top w:val="none" w:sz="0" w:space="0" w:color="auto"/>
        <w:left w:val="none" w:sz="0" w:space="0" w:color="auto"/>
        <w:bottom w:val="none" w:sz="0" w:space="0" w:color="auto"/>
        <w:right w:val="none" w:sz="0" w:space="0" w:color="auto"/>
      </w:divBdr>
    </w:div>
    <w:div w:id="512495459">
      <w:bodyDiv w:val="1"/>
      <w:marLeft w:val="0"/>
      <w:marRight w:val="0"/>
      <w:marTop w:val="0"/>
      <w:marBottom w:val="0"/>
      <w:divBdr>
        <w:top w:val="none" w:sz="0" w:space="0" w:color="auto"/>
        <w:left w:val="none" w:sz="0" w:space="0" w:color="auto"/>
        <w:bottom w:val="none" w:sz="0" w:space="0" w:color="auto"/>
        <w:right w:val="none" w:sz="0" w:space="0" w:color="auto"/>
      </w:divBdr>
    </w:div>
    <w:div w:id="843663284">
      <w:bodyDiv w:val="1"/>
      <w:marLeft w:val="0"/>
      <w:marRight w:val="0"/>
      <w:marTop w:val="0"/>
      <w:marBottom w:val="0"/>
      <w:divBdr>
        <w:top w:val="none" w:sz="0" w:space="0" w:color="auto"/>
        <w:left w:val="none" w:sz="0" w:space="0" w:color="auto"/>
        <w:bottom w:val="none" w:sz="0" w:space="0" w:color="auto"/>
        <w:right w:val="none" w:sz="0" w:space="0" w:color="auto"/>
      </w:divBdr>
    </w:div>
    <w:div w:id="903369314">
      <w:bodyDiv w:val="1"/>
      <w:marLeft w:val="0"/>
      <w:marRight w:val="0"/>
      <w:marTop w:val="0"/>
      <w:marBottom w:val="0"/>
      <w:divBdr>
        <w:top w:val="none" w:sz="0" w:space="0" w:color="auto"/>
        <w:left w:val="none" w:sz="0" w:space="0" w:color="auto"/>
        <w:bottom w:val="none" w:sz="0" w:space="0" w:color="auto"/>
        <w:right w:val="none" w:sz="0" w:space="0" w:color="auto"/>
      </w:divBdr>
    </w:div>
    <w:div w:id="1042638027">
      <w:bodyDiv w:val="1"/>
      <w:marLeft w:val="0"/>
      <w:marRight w:val="0"/>
      <w:marTop w:val="0"/>
      <w:marBottom w:val="0"/>
      <w:divBdr>
        <w:top w:val="none" w:sz="0" w:space="0" w:color="auto"/>
        <w:left w:val="none" w:sz="0" w:space="0" w:color="auto"/>
        <w:bottom w:val="none" w:sz="0" w:space="0" w:color="auto"/>
        <w:right w:val="none" w:sz="0" w:space="0" w:color="auto"/>
      </w:divBdr>
    </w:div>
    <w:div w:id="1114982781">
      <w:bodyDiv w:val="1"/>
      <w:marLeft w:val="0"/>
      <w:marRight w:val="0"/>
      <w:marTop w:val="0"/>
      <w:marBottom w:val="0"/>
      <w:divBdr>
        <w:top w:val="none" w:sz="0" w:space="0" w:color="auto"/>
        <w:left w:val="none" w:sz="0" w:space="0" w:color="auto"/>
        <w:bottom w:val="none" w:sz="0" w:space="0" w:color="auto"/>
        <w:right w:val="none" w:sz="0" w:space="0" w:color="auto"/>
      </w:divBdr>
    </w:div>
    <w:div w:id="1129084804">
      <w:bodyDiv w:val="1"/>
      <w:marLeft w:val="0"/>
      <w:marRight w:val="0"/>
      <w:marTop w:val="0"/>
      <w:marBottom w:val="0"/>
      <w:divBdr>
        <w:top w:val="none" w:sz="0" w:space="0" w:color="auto"/>
        <w:left w:val="none" w:sz="0" w:space="0" w:color="auto"/>
        <w:bottom w:val="none" w:sz="0" w:space="0" w:color="auto"/>
        <w:right w:val="none" w:sz="0" w:space="0" w:color="auto"/>
      </w:divBdr>
    </w:div>
    <w:div w:id="1132093680">
      <w:bodyDiv w:val="1"/>
      <w:marLeft w:val="0"/>
      <w:marRight w:val="0"/>
      <w:marTop w:val="0"/>
      <w:marBottom w:val="0"/>
      <w:divBdr>
        <w:top w:val="none" w:sz="0" w:space="0" w:color="auto"/>
        <w:left w:val="none" w:sz="0" w:space="0" w:color="auto"/>
        <w:bottom w:val="none" w:sz="0" w:space="0" w:color="auto"/>
        <w:right w:val="none" w:sz="0" w:space="0" w:color="auto"/>
      </w:divBdr>
    </w:div>
    <w:div w:id="1342440072">
      <w:bodyDiv w:val="1"/>
      <w:marLeft w:val="0"/>
      <w:marRight w:val="0"/>
      <w:marTop w:val="0"/>
      <w:marBottom w:val="0"/>
      <w:divBdr>
        <w:top w:val="none" w:sz="0" w:space="0" w:color="auto"/>
        <w:left w:val="none" w:sz="0" w:space="0" w:color="auto"/>
        <w:bottom w:val="none" w:sz="0" w:space="0" w:color="auto"/>
        <w:right w:val="none" w:sz="0" w:space="0" w:color="auto"/>
      </w:divBdr>
    </w:div>
    <w:div w:id="1399784554">
      <w:bodyDiv w:val="1"/>
      <w:marLeft w:val="0"/>
      <w:marRight w:val="0"/>
      <w:marTop w:val="0"/>
      <w:marBottom w:val="0"/>
      <w:divBdr>
        <w:top w:val="none" w:sz="0" w:space="0" w:color="auto"/>
        <w:left w:val="none" w:sz="0" w:space="0" w:color="auto"/>
        <w:bottom w:val="none" w:sz="0" w:space="0" w:color="auto"/>
        <w:right w:val="none" w:sz="0" w:space="0" w:color="auto"/>
      </w:divBdr>
    </w:div>
    <w:div w:id="1912039375">
      <w:bodyDiv w:val="1"/>
      <w:marLeft w:val="0"/>
      <w:marRight w:val="0"/>
      <w:marTop w:val="0"/>
      <w:marBottom w:val="0"/>
      <w:divBdr>
        <w:top w:val="none" w:sz="0" w:space="0" w:color="auto"/>
        <w:left w:val="none" w:sz="0" w:space="0" w:color="auto"/>
        <w:bottom w:val="none" w:sz="0" w:space="0" w:color="auto"/>
        <w:right w:val="none" w:sz="0" w:space="0" w:color="auto"/>
      </w:divBdr>
    </w:div>
    <w:div w:id="1958022400">
      <w:bodyDiv w:val="1"/>
      <w:marLeft w:val="0"/>
      <w:marRight w:val="0"/>
      <w:marTop w:val="0"/>
      <w:marBottom w:val="0"/>
      <w:divBdr>
        <w:top w:val="none" w:sz="0" w:space="0" w:color="auto"/>
        <w:left w:val="none" w:sz="0" w:space="0" w:color="auto"/>
        <w:bottom w:val="none" w:sz="0" w:space="0" w:color="auto"/>
        <w:right w:val="none" w:sz="0" w:space="0" w:color="auto"/>
      </w:divBdr>
    </w:div>
    <w:div w:id="202350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silium.europa.eu/fr/policies/sanction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esor.economie.gouv.fr/services-aux-entreprises/sanctions-economiqu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lvetia.com/fr/web/fr/assurances-helvetia/portrait-actualites/portrait/informations-reglementaires/international-sanctions.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policy-issues/financial-sanctions/sanctions-programs-and-country-inform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592124A2BD404789D09860200496F5" ma:contentTypeVersion="13" ma:contentTypeDescription="Create a new document." ma:contentTypeScope="" ma:versionID="5f0e55c88f8d84976e8a746082e8dd0e">
  <xsd:schema xmlns:xsd="http://www.w3.org/2001/XMLSchema" xmlns:xs="http://www.w3.org/2001/XMLSchema" xmlns:p="http://schemas.microsoft.com/office/2006/metadata/properties" xmlns:ns2="3163bc49-b876-4f58-817c-ecc2252266d6" xmlns:ns3="2e4915b7-7a11-4ef5-ab12-bce8c158d006" targetNamespace="http://schemas.microsoft.com/office/2006/metadata/properties" ma:root="true" ma:fieldsID="dbeeb37b46abe4fc4bb7061a9123b469" ns2:_="" ns3:_="">
    <xsd:import namespace="3163bc49-b876-4f58-817c-ecc2252266d6"/>
    <xsd:import namespace="2e4915b7-7a11-4ef5-ab12-bce8c158d0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3bc49-b876-4f58-817c-ecc225226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4915b7-7a11-4ef5-ab12-bce8c158d0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8F60DF-5687-4EDD-866B-1DB49D757246}">
  <ds:schemaRefs>
    <ds:schemaRef ds:uri="http://schemas.microsoft.com/sharepoint/v3/contenttype/forms"/>
  </ds:schemaRefs>
</ds:datastoreItem>
</file>

<file path=customXml/itemProps2.xml><?xml version="1.0" encoding="utf-8"?>
<ds:datastoreItem xmlns:ds="http://schemas.openxmlformats.org/officeDocument/2006/customXml" ds:itemID="{A2E12FE7-BD34-403A-9965-378D3DAE50FB}">
  <ds:schemaRefs>
    <ds:schemaRef ds:uri="http://schemas.openxmlformats.org/officeDocument/2006/bibliography"/>
  </ds:schemaRefs>
</ds:datastoreItem>
</file>

<file path=customXml/itemProps3.xml><?xml version="1.0" encoding="utf-8"?>
<ds:datastoreItem xmlns:ds="http://schemas.openxmlformats.org/officeDocument/2006/customXml" ds:itemID="{949056AD-B5DD-46FA-AD31-259275BD4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A56281-6589-47EA-84FE-E678FB1DB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3bc49-b876-4f58-817c-ecc2252266d6"/>
    <ds:schemaRef ds:uri="2e4915b7-7a11-4ef5-ab12-bce8c158d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4032</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AXA</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MAGGIANI Blaise</dc:creator>
  <cp:keywords/>
  <dc:description/>
  <cp:lastModifiedBy>Cyril Dessoles</cp:lastModifiedBy>
  <cp:revision>6</cp:revision>
  <cp:lastPrinted>2022-10-11T12:57:00Z</cp:lastPrinted>
  <dcterms:created xsi:type="dcterms:W3CDTF">2022-11-18T14:41:00Z</dcterms:created>
  <dcterms:modified xsi:type="dcterms:W3CDTF">2022-11-25T09:44:00Z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Ref">
    <vt:lpwstr>https://api.informationprotection.azure.com/api/53b7cac7-14be-46d4-be43-f2ad9244d901</vt:lpwstr>
  </property>
  <property fmtid="{D5CDD505-2E9C-101B-9397-08002B2CF9AE}" pid="5" name="MSIP_Label_fadf0749-435c-47bb-bc94-a4b9e551edbc_Owner">
    <vt:lpwstr>shashwat.garg@contractor.xlcatlin.com</vt:lpwstr>
  </property>
  <property fmtid="{D5CDD505-2E9C-101B-9397-08002B2CF9AE}" pid="6" name="MSIP_Label_fadf0749-435c-47bb-bc94-a4b9e551edbc_SetDate">
    <vt:lpwstr>2018-07-30T16:01:14.9305468+05:30</vt:lpwstr>
  </property>
  <property fmtid="{D5CDD505-2E9C-101B-9397-08002B2CF9AE}" pid="7" name="MSIP_Label_fadf0749-435c-47bb-bc94-a4b9e551edbc_Name">
    <vt:lpwstr>Unsecured Content</vt:lpwstr>
  </property>
  <property fmtid="{D5CDD505-2E9C-101B-9397-08002B2CF9AE}" pid="8" name="MSIP_Label_fadf0749-435c-47bb-bc94-a4b9e551edbc_Application">
    <vt:lpwstr>Microsoft Azure Information Protection</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y fmtid="{D5CDD505-2E9C-101B-9397-08002B2CF9AE}" pid="11" name="ContentTypeId">
    <vt:lpwstr>0x010100E4592124A2BD404789D09860200496F5</vt:lpwstr>
  </property>
</Properties>
</file>